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84" w:rsidRDefault="00D07924">
      <w:pPr>
        <w:jc w:val="center"/>
        <w:rPr>
          <w:rFonts w:ascii="黑体" w:eastAsia="黑体" w:hAnsi="黑体"/>
          <w:sz w:val="36"/>
          <w:szCs w:val="36"/>
        </w:rPr>
      </w:pPr>
      <w:r>
        <w:rPr>
          <w:rFonts w:ascii="黑体" w:eastAsia="黑体" w:hAnsi="黑体"/>
          <w:b/>
          <w:bCs/>
          <w:sz w:val="36"/>
          <w:szCs w:val="36"/>
        </w:rPr>
        <w:t>2024年</w:t>
      </w:r>
      <w:r>
        <w:rPr>
          <w:rFonts w:ascii="黑体" w:eastAsia="黑体" w:hAnsi="黑体" w:hint="eastAsia"/>
          <w:b/>
          <w:bCs/>
          <w:sz w:val="36"/>
          <w:szCs w:val="36"/>
        </w:rPr>
        <w:t>度河北省</w:t>
      </w:r>
      <w:r>
        <w:rPr>
          <w:rFonts w:ascii="黑体" w:eastAsia="黑体" w:hAnsi="黑体"/>
          <w:b/>
          <w:bCs/>
          <w:sz w:val="36"/>
          <w:szCs w:val="36"/>
        </w:rPr>
        <w:t>科学技术</w:t>
      </w:r>
      <w:r>
        <w:rPr>
          <w:rFonts w:ascii="黑体" w:eastAsia="黑体" w:hAnsi="黑体" w:hint="eastAsia"/>
          <w:b/>
          <w:bCs/>
          <w:sz w:val="36"/>
          <w:szCs w:val="36"/>
        </w:rPr>
        <w:t>进步</w:t>
      </w:r>
      <w:r>
        <w:rPr>
          <w:rFonts w:ascii="黑体" w:eastAsia="黑体" w:hAnsi="黑体"/>
          <w:b/>
          <w:bCs/>
          <w:sz w:val="36"/>
          <w:szCs w:val="36"/>
        </w:rPr>
        <w:t>奖提名</w:t>
      </w:r>
      <w:r>
        <w:rPr>
          <w:rFonts w:ascii="黑体" w:eastAsia="黑体" w:hAnsi="黑体" w:hint="eastAsia"/>
          <w:b/>
          <w:bCs/>
          <w:sz w:val="36"/>
          <w:szCs w:val="36"/>
        </w:rPr>
        <w:t>项目</w:t>
      </w:r>
      <w:r>
        <w:rPr>
          <w:rFonts w:ascii="黑体" w:eastAsia="黑体" w:hAnsi="黑体"/>
          <w:b/>
          <w:bCs/>
          <w:sz w:val="36"/>
          <w:szCs w:val="36"/>
        </w:rPr>
        <w:t>公示</w:t>
      </w:r>
    </w:p>
    <w:p w:rsidR="00AD7C84" w:rsidRDefault="00AD7C84">
      <w:pPr>
        <w:rPr>
          <w:b/>
          <w:bCs/>
        </w:rPr>
      </w:pPr>
    </w:p>
    <w:p w:rsidR="00AD7C84" w:rsidRDefault="00D07924">
      <w:pPr>
        <w:spacing w:line="360" w:lineRule="auto"/>
        <w:rPr>
          <w:rFonts w:ascii="黑体" w:eastAsia="黑体" w:hAnsi="黑体"/>
          <w:sz w:val="28"/>
          <w:szCs w:val="28"/>
        </w:rPr>
      </w:pPr>
      <w:r>
        <w:rPr>
          <w:rFonts w:ascii="黑体" w:eastAsia="黑体" w:hAnsi="黑体"/>
          <w:b/>
          <w:bCs/>
          <w:sz w:val="28"/>
          <w:szCs w:val="28"/>
        </w:rPr>
        <w:t>一、项目名称</w:t>
      </w:r>
    </w:p>
    <w:p w:rsidR="00AD7C84" w:rsidRDefault="00D07924">
      <w:pPr>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病毒性传染病多维度监测预警与防控技术创新及应用</w:t>
      </w:r>
    </w:p>
    <w:p w:rsidR="00AD7C84" w:rsidRDefault="00D07924">
      <w:pPr>
        <w:spacing w:line="360" w:lineRule="auto"/>
        <w:rPr>
          <w:rFonts w:ascii="黑体" w:eastAsia="黑体" w:hAnsi="黑体"/>
          <w:b/>
          <w:bCs/>
          <w:sz w:val="28"/>
          <w:szCs w:val="28"/>
        </w:rPr>
      </w:pPr>
      <w:r>
        <w:rPr>
          <w:rFonts w:ascii="黑体" w:eastAsia="黑体" w:hAnsi="黑体" w:hint="eastAsia"/>
          <w:b/>
          <w:bCs/>
          <w:sz w:val="28"/>
          <w:szCs w:val="28"/>
        </w:rPr>
        <w:t>二、提名单位</w:t>
      </w:r>
    </w:p>
    <w:p w:rsidR="00AD7C84" w:rsidRDefault="00D07924">
      <w:pPr>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河北省卫生健康委员会</w:t>
      </w:r>
    </w:p>
    <w:p w:rsidR="00AD7C84" w:rsidRDefault="00D07924">
      <w:pPr>
        <w:spacing w:line="360" w:lineRule="auto"/>
        <w:rPr>
          <w:rFonts w:ascii="黑体" w:eastAsia="黑体" w:hAnsi="黑体"/>
          <w:b/>
          <w:bCs/>
          <w:sz w:val="28"/>
          <w:szCs w:val="28"/>
        </w:rPr>
      </w:pPr>
      <w:r>
        <w:rPr>
          <w:rFonts w:ascii="黑体" w:eastAsia="黑体" w:hAnsi="黑体"/>
          <w:b/>
          <w:bCs/>
          <w:sz w:val="28"/>
          <w:szCs w:val="28"/>
        </w:rPr>
        <w:t>三、</w:t>
      </w:r>
      <w:r>
        <w:rPr>
          <w:rFonts w:ascii="黑体" w:eastAsia="黑体" w:hAnsi="黑体" w:hint="eastAsia"/>
          <w:b/>
          <w:bCs/>
          <w:sz w:val="28"/>
          <w:szCs w:val="28"/>
        </w:rPr>
        <w:t>主要完成人</w:t>
      </w:r>
    </w:p>
    <w:p w:rsidR="00AD7C84" w:rsidRDefault="00D07924">
      <w:pPr>
        <w:spacing w:line="360" w:lineRule="auto"/>
        <w:rPr>
          <w:rFonts w:ascii="宋体" w:eastAsia="宋体" w:hAnsi="宋体" w:cs="宋体"/>
          <w:kern w:val="0"/>
          <w:sz w:val="28"/>
          <w:szCs w:val="28"/>
        </w:rPr>
      </w:pPr>
      <w:r>
        <w:rPr>
          <w:rFonts w:ascii="宋体" w:eastAsia="宋体" w:hAnsi="宋体" w:cs="宋体" w:hint="eastAsia"/>
          <w:kern w:val="0"/>
          <w:sz w:val="28"/>
          <w:szCs w:val="28"/>
        </w:rPr>
        <w:t>1、李琦；2、魏亚梅；3、姜彩肖；4、吴志伟；5、张燕；6、刘世友；7、韩碧华；8、崔爱利；9、蔡亚男；10、齐顺祥</w:t>
      </w:r>
    </w:p>
    <w:p w:rsidR="00AD7C84" w:rsidRDefault="00D07924">
      <w:pPr>
        <w:spacing w:line="360" w:lineRule="auto"/>
        <w:rPr>
          <w:rFonts w:ascii="黑体" w:eastAsia="黑体" w:hAnsi="黑体"/>
          <w:b/>
          <w:bCs/>
          <w:sz w:val="28"/>
          <w:szCs w:val="28"/>
        </w:rPr>
      </w:pPr>
      <w:r>
        <w:rPr>
          <w:rFonts w:ascii="黑体" w:eastAsia="黑体" w:hAnsi="黑体" w:hint="eastAsia"/>
          <w:b/>
          <w:bCs/>
          <w:sz w:val="28"/>
          <w:szCs w:val="28"/>
        </w:rPr>
        <w:t>四</w:t>
      </w:r>
      <w:r>
        <w:rPr>
          <w:rFonts w:ascii="黑体" w:eastAsia="黑体" w:hAnsi="黑体"/>
          <w:b/>
          <w:bCs/>
          <w:sz w:val="28"/>
          <w:szCs w:val="28"/>
        </w:rPr>
        <w:t>、</w:t>
      </w:r>
      <w:r>
        <w:rPr>
          <w:rFonts w:ascii="黑体" w:eastAsia="黑体" w:hAnsi="黑体" w:hint="eastAsia"/>
          <w:b/>
          <w:bCs/>
          <w:sz w:val="28"/>
          <w:szCs w:val="28"/>
        </w:rPr>
        <w:t>主要完成单位</w:t>
      </w:r>
    </w:p>
    <w:p w:rsidR="00AD7C84" w:rsidRDefault="00D07924">
      <w:pPr>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1、河北省疾病预防控制中心</w:t>
      </w:r>
    </w:p>
    <w:p w:rsidR="00AD7C84" w:rsidRDefault="00D07924">
      <w:pPr>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2、中国疾病预防控制中心病毒病预防控制所</w:t>
      </w:r>
    </w:p>
    <w:p w:rsidR="003D560B" w:rsidRDefault="003D560B"/>
    <w:p w:rsidR="003D560B" w:rsidRDefault="003D560B">
      <w:pPr>
        <w:widowControl/>
        <w:jc w:val="left"/>
      </w:pPr>
      <w:r>
        <w:rPr>
          <w:rFonts w:hint="eastAsia"/>
        </w:rPr>
        <w:br w:type="page"/>
      </w:r>
    </w:p>
    <w:p w:rsidR="00226BFC" w:rsidRDefault="00226BFC" w:rsidP="002A1789">
      <w:pPr>
        <w:pStyle w:val="a6"/>
        <w:spacing w:beforeLines="50" w:before="120"/>
        <w:ind w:firstLineChars="0" w:firstLine="0"/>
        <w:outlineLvl w:val="0"/>
        <w:rPr>
          <w:rFonts w:ascii="黑体" w:eastAsia="黑体"/>
          <w:b/>
          <w:sz w:val="28"/>
        </w:rPr>
        <w:sectPr w:rsidR="00226BFC" w:rsidSect="002A1789">
          <w:type w:val="continuous"/>
          <w:pgSz w:w="11906" w:h="16838" w:code="9"/>
          <w:pgMar w:top="1588" w:right="1588" w:bottom="1588" w:left="1588" w:header="851" w:footer="1134" w:gutter="0"/>
          <w:cols w:space="720"/>
          <w:docGrid w:linePitch="312"/>
        </w:sectPr>
      </w:pPr>
    </w:p>
    <w:p w:rsidR="003D560B" w:rsidRDefault="003D560B" w:rsidP="002A1789">
      <w:pPr>
        <w:pStyle w:val="a6"/>
        <w:spacing w:beforeLines="50" w:before="120"/>
        <w:ind w:firstLineChars="0" w:firstLine="0"/>
        <w:outlineLvl w:val="0"/>
        <w:rPr>
          <w:rFonts w:ascii="黑体" w:eastAsia="黑体"/>
          <w:b/>
          <w:sz w:val="28"/>
        </w:rPr>
      </w:pPr>
      <w:r>
        <w:rPr>
          <w:rFonts w:ascii="黑体" w:eastAsia="黑体" w:hint="eastAsia"/>
          <w:b/>
          <w:sz w:val="28"/>
        </w:rPr>
        <w:lastRenderedPageBreak/>
        <w:t>五、</w:t>
      </w:r>
      <w:r w:rsidR="00F90CF3">
        <w:rPr>
          <w:rFonts w:ascii="黑体" w:eastAsia="黑体" w:hint="eastAsia"/>
          <w:color w:val="000000"/>
          <w:sz w:val="30"/>
          <w:szCs w:val="30"/>
        </w:rPr>
        <w:t>主要知识</w:t>
      </w:r>
      <w:r w:rsidR="00F90CF3">
        <w:rPr>
          <w:rFonts w:ascii="黑体" w:eastAsia="黑体"/>
          <w:color w:val="000000"/>
          <w:sz w:val="30"/>
          <w:szCs w:val="30"/>
        </w:rPr>
        <w:t>产权</w:t>
      </w:r>
      <w:r w:rsidR="00F90CF3">
        <w:rPr>
          <w:rFonts w:ascii="黑体" w:eastAsia="黑体" w:hint="eastAsia"/>
          <w:color w:val="000000"/>
          <w:sz w:val="30"/>
          <w:szCs w:val="30"/>
        </w:rPr>
        <w:t>支撑材料目录（限10个）</w:t>
      </w:r>
    </w:p>
    <w:tbl>
      <w:tblPr>
        <w:tblW w:w="13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6"/>
        <w:gridCol w:w="2011"/>
        <w:gridCol w:w="1091"/>
        <w:gridCol w:w="889"/>
        <w:gridCol w:w="1296"/>
        <w:gridCol w:w="1027"/>
        <w:gridCol w:w="1483"/>
        <w:gridCol w:w="2126"/>
        <w:gridCol w:w="2723"/>
      </w:tblGrid>
      <w:tr w:rsidR="00624E82" w:rsidTr="000F380F">
        <w:trPr>
          <w:trHeight w:val="535"/>
          <w:jc w:val="center"/>
        </w:trPr>
        <w:tc>
          <w:tcPr>
            <w:tcW w:w="956" w:type="dxa"/>
            <w:tcBorders>
              <w:bottom w:val="single" w:sz="6" w:space="0" w:color="auto"/>
            </w:tcBorders>
            <w:vAlign w:val="center"/>
          </w:tcPr>
          <w:p w:rsidR="00624E82" w:rsidRPr="00A73932" w:rsidRDefault="00624E82" w:rsidP="00E519D6">
            <w:pPr>
              <w:adjustRightInd w:val="0"/>
              <w:snapToGrid w:val="0"/>
              <w:jc w:val="center"/>
              <w:rPr>
                <w:b/>
                <w:color w:val="000000"/>
              </w:rPr>
            </w:pPr>
            <w:r>
              <w:rPr>
                <w:rFonts w:hint="eastAsia"/>
                <w:b/>
                <w:color w:val="000000"/>
              </w:rPr>
              <w:t>序号</w:t>
            </w:r>
          </w:p>
        </w:tc>
        <w:tc>
          <w:tcPr>
            <w:tcW w:w="2011" w:type="dxa"/>
            <w:tcBorders>
              <w:bottom w:val="single" w:sz="6" w:space="0" w:color="auto"/>
            </w:tcBorders>
            <w:vAlign w:val="center"/>
          </w:tcPr>
          <w:p w:rsidR="00624E82" w:rsidRDefault="00624E82" w:rsidP="00E519D6">
            <w:pPr>
              <w:adjustRightInd w:val="0"/>
              <w:snapToGrid w:val="0"/>
              <w:jc w:val="center"/>
              <w:rPr>
                <w:b/>
                <w:color w:val="000000"/>
              </w:rPr>
            </w:pPr>
            <w:r>
              <w:rPr>
                <w:b/>
                <w:color w:val="000000"/>
              </w:rPr>
              <w:t>知识产权类别</w:t>
            </w:r>
          </w:p>
        </w:tc>
        <w:tc>
          <w:tcPr>
            <w:tcW w:w="1980" w:type="dxa"/>
            <w:gridSpan w:val="2"/>
            <w:tcBorders>
              <w:bottom w:val="single" w:sz="6" w:space="0" w:color="auto"/>
            </w:tcBorders>
            <w:vAlign w:val="center"/>
          </w:tcPr>
          <w:p w:rsidR="00624E82" w:rsidRDefault="00624E82" w:rsidP="00E519D6">
            <w:pPr>
              <w:adjustRightInd w:val="0"/>
              <w:snapToGrid w:val="0"/>
              <w:jc w:val="center"/>
              <w:rPr>
                <w:b/>
                <w:color w:val="000000"/>
              </w:rPr>
            </w:pPr>
            <w:r>
              <w:rPr>
                <w:b/>
                <w:color w:val="000000"/>
              </w:rPr>
              <w:t>名称</w:t>
            </w:r>
          </w:p>
        </w:tc>
        <w:tc>
          <w:tcPr>
            <w:tcW w:w="1296" w:type="dxa"/>
            <w:tcBorders>
              <w:bottom w:val="single" w:sz="6" w:space="0" w:color="auto"/>
            </w:tcBorders>
            <w:vAlign w:val="center"/>
          </w:tcPr>
          <w:p w:rsidR="00624E82" w:rsidRDefault="00624E82" w:rsidP="00E519D6">
            <w:pPr>
              <w:adjustRightInd w:val="0"/>
              <w:snapToGrid w:val="0"/>
              <w:jc w:val="center"/>
              <w:rPr>
                <w:b/>
                <w:color w:val="000000"/>
              </w:rPr>
            </w:pPr>
            <w:r>
              <w:rPr>
                <w:b/>
                <w:color w:val="000000"/>
              </w:rPr>
              <w:t>国（区）别</w:t>
            </w:r>
          </w:p>
        </w:tc>
        <w:tc>
          <w:tcPr>
            <w:tcW w:w="1027" w:type="dxa"/>
            <w:tcBorders>
              <w:bottom w:val="single" w:sz="6" w:space="0" w:color="auto"/>
            </w:tcBorders>
            <w:vAlign w:val="center"/>
          </w:tcPr>
          <w:p w:rsidR="00624E82" w:rsidRDefault="00624E82" w:rsidP="00E519D6">
            <w:pPr>
              <w:adjustRightInd w:val="0"/>
              <w:snapToGrid w:val="0"/>
              <w:jc w:val="center"/>
              <w:rPr>
                <w:b/>
                <w:color w:val="000000"/>
              </w:rPr>
            </w:pPr>
            <w:r>
              <w:rPr>
                <w:b/>
                <w:color w:val="000000"/>
              </w:rPr>
              <w:t>授权号</w:t>
            </w:r>
          </w:p>
        </w:tc>
        <w:tc>
          <w:tcPr>
            <w:tcW w:w="1483" w:type="dxa"/>
            <w:tcBorders>
              <w:bottom w:val="single" w:sz="6" w:space="0" w:color="auto"/>
            </w:tcBorders>
            <w:vAlign w:val="center"/>
          </w:tcPr>
          <w:p w:rsidR="00624E82" w:rsidRDefault="00624E82" w:rsidP="00E519D6">
            <w:pPr>
              <w:adjustRightInd w:val="0"/>
              <w:snapToGrid w:val="0"/>
              <w:jc w:val="center"/>
              <w:rPr>
                <w:b/>
                <w:color w:val="000000"/>
              </w:rPr>
            </w:pPr>
            <w:r>
              <w:rPr>
                <w:b/>
                <w:color w:val="000000"/>
              </w:rPr>
              <w:t>授权公告日</w:t>
            </w:r>
          </w:p>
        </w:tc>
        <w:tc>
          <w:tcPr>
            <w:tcW w:w="2126" w:type="dxa"/>
            <w:tcBorders>
              <w:bottom w:val="single" w:sz="6" w:space="0" w:color="auto"/>
            </w:tcBorders>
            <w:vAlign w:val="center"/>
          </w:tcPr>
          <w:p w:rsidR="00624E82" w:rsidRDefault="00624E82" w:rsidP="00E519D6">
            <w:pPr>
              <w:adjustRightInd w:val="0"/>
              <w:snapToGrid w:val="0"/>
              <w:jc w:val="center"/>
              <w:rPr>
                <w:b/>
                <w:color w:val="000000"/>
              </w:rPr>
            </w:pPr>
            <w:r>
              <w:rPr>
                <w:b/>
                <w:color w:val="000000"/>
              </w:rPr>
              <w:t>发明人</w:t>
            </w:r>
          </w:p>
        </w:tc>
        <w:tc>
          <w:tcPr>
            <w:tcW w:w="2723" w:type="dxa"/>
            <w:tcBorders>
              <w:bottom w:val="single" w:sz="6" w:space="0" w:color="auto"/>
            </w:tcBorders>
            <w:vAlign w:val="center"/>
          </w:tcPr>
          <w:p w:rsidR="00624E82" w:rsidRDefault="00624E82" w:rsidP="00E519D6">
            <w:pPr>
              <w:adjustRightInd w:val="0"/>
              <w:snapToGrid w:val="0"/>
              <w:jc w:val="center"/>
              <w:rPr>
                <w:b/>
                <w:color w:val="000000"/>
              </w:rPr>
            </w:pPr>
            <w:r>
              <w:rPr>
                <w:b/>
                <w:color w:val="000000"/>
              </w:rPr>
              <w:t>权利人</w:t>
            </w:r>
          </w:p>
        </w:tc>
      </w:tr>
      <w:tr w:rsidR="007D3C10" w:rsidTr="000F380F">
        <w:trPr>
          <w:trHeight w:val="649"/>
          <w:jc w:val="center"/>
        </w:trPr>
        <w:tc>
          <w:tcPr>
            <w:tcW w:w="956" w:type="dxa"/>
            <w:tcBorders>
              <w:top w:val="single" w:sz="6" w:space="0" w:color="auto"/>
              <w:bottom w:val="single" w:sz="4" w:space="0" w:color="auto"/>
            </w:tcBorders>
            <w:vAlign w:val="center"/>
          </w:tcPr>
          <w:p w:rsidR="007D3C10" w:rsidRPr="005B29DB" w:rsidRDefault="007D3C10" w:rsidP="00FF32B1">
            <w:pPr>
              <w:jc w:val="center"/>
              <w:rPr>
                <w:rFonts w:ascii="Times New Roman" w:hAnsi="Times New Roman" w:cs="Times New Roman"/>
                <w:noProof/>
                <w:szCs w:val="21"/>
              </w:rPr>
            </w:pPr>
            <w:r w:rsidRPr="005B29DB">
              <w:rPr>
                <w:rFonts w:ascii="Times New Roman" w:hAnsi="Times New Roman" w:cs="Times New Roman"/>
                <w:noProof/>
                <w:szCs w:val="21"/>
              </w:rPr>
              <w:t>1</w:t>
            </w:r>
          </w:p>
        </w:tc>
        <w:tc>
          <w:tcPr>
            <w:tcW w:w="2011" w:type="dxa"/>
            <w:tcBorders>
              <w:top w:val="single" w:sz="6" w:space="0" w:color="auto"/>
              <w:bottom w:val="single" w:sz="4" w:space="0" w:color="auto"/>
            </w:tcBorders>
            <w:vAlign w:val="center"/>
          </w:tcPr>
          <w:p w:rsidR="007D3C10" w:rsidRPr="005B29DB" w:rsidRDefault="007D3C10" w:rsidP="00FF32B1">
            <w:pPr>
              <w:jc w:val="center"/>
              <w:rPr>
                <w:rFonts w:ascii="Times New Roman" w:hAnsi="Times New Roman" w:cs="Times New Roman"/>
                <w:noProof/>
                <w:szCs w:val="21"/>
              </w:rPr>
            </w:pPr>
            <w:r w:rsidRPr="005B29DB">
              <w:rPr>
                <w:rFonts w:ascii="Times New Roman" w:hAnsi="Times New Roman" w:cs="Times New Roman"/>
                <w:noProof/>
                <w:szCs w:val="21"/>
              </w:rPr>
              <w:t>发明专利权</w:t>
            </w:r>
          </w:p>
        </w:tc>
        <w:tc>
          <w:tcPr>
            <w:tcW w:w="1980" w:type="dxa"/>
            <w:gridSpan w:val="2"/>
            <w:tcBorders>
              <w:top w:val="single" w:sz="6" w:space="0" w:color="auto"/>
              <w:bottom w:val="single" w:sz="4" w:space="0" w:color="auto"/>
            </w:tcBorders>
            <w:vAlign w:val="center"/>
          </w:tcPr>
          <w:p w:rsidR="007D3C10" w:rsidRPr="005B29DB" w:rsidRDefault="007D3C10" w:rsidP="00FF32B1">
            <w:pPr>
              <w:jc w:val="center"/>
              <w:rPr>
                <w:rFonts w:ascii="Times New Roman" w:hAnsi="Times New Roman" w:cs="Times New Roman"/>
                <w:noProof/>
                <w:szCs w:val="21"/>
              </w:rPr>
            </w:pPr>
            <w:bookmarkStart w:id="0" w:name="OLE_LINK85"/>
            <w:r w:rsidRPr="005B29DB">
              <w:rPr>
                <w:rFonts w:ascii="Times New Roman" w:hAnsi="Times New Roman" w:cs="Times New Roman"/>
                <w:szCs w:val="21"/>
              </w:rPr>
              <w:t>一种疫苗接种指挥调度方法及系统</w:t>
            </w:r>
            <w:bookmarkEnd w:id="0"/>
          </w:p>
        </w:tc>
        <w:tc>
          <w:tcPr>
            <w:tcW w:w="1296" w:type="dxa"/>
            <w:tcBorders>
              <w:top w:val="single" w:sz="6" w:space="0" w:color="auto"/>
              <w:bottom w:val="single" w:sz="4" w:space="0" w:color="auto"/>
            </w:tcBorders>
            <w:vAlign w:val="center"/>
          </w:tcPr>
          <w:p w:rsidR="007D3C10" w:rsidRPr="005B29DB" w:rsidRDefault="007D3C10" w:rsidP="00FF32B1">
            <w:pPr>
              <w:jc w:val="center"/>
              <w:rPr>
                <w:rFonts w:ascii="Times New Roman" w:hAnsi="Times New Roman" w:cs="Times New Roman"/>
                <w:noProof/>
                <w:szCs w:val="21"/>
              </w:rPr>
            </w:pPr>
            <w:bookmarkStart w:id="1" w:name="OLE_LINK63"/>
            <w:r w:rsidRPr="005B29DB">
              <w:rPr>
                <w:rFonts w:ascii="Times New Roman" w:hAnsi="Times New Roman" w:cs="Times New Roman"/>
                <w:szCs w:val="21"/>
              </w:rPr>
              <w:t>中国</w:t>
            </w:r>
            <w:bookmarkEnd w:id="1"/>
          </w:p>
        </w:tc>
        <w:tc>
          <w:tcPr>
            <w:tcW w:w="1027" w:type="dxa"/>
            <w:tcBorders>
              <w:top w:val="single" w:sz="6" w:space="0" w:color="auto"/>
              <w:bottom w:val="single" w:sz="4" w:space="0" w:color="auto"/>
            </w:tcBorders>
            <w:vAlign w:val="center"/>
          </w:tcPr>
          <w:p w:rsidR="007D3C10" w:rsidRPr="005B29DB" w:rsidRDefault="007D3C10" w:rsidP="00FF32B1">
            <w:pPr>
              <w:jc w:val="center"/>
              <w:rPr>
                <w:rFonts w:ascii="Times New Roman" w:hAnsi="Times New Roman" w:cs="Times New Roman"/>
                <w:noProof/>
                <w:szCs w:val="21"/>
              </w:rPr>
            </w:pPr>
            <w:r w:rsidRPr="005B29DB">
              <w:rPr>
                <w:rFonts w:ascii="Times New Roman" w:eastAsia="Arial Black" w:hAnsi="Times New Roman" w:cs="Times New Roman"/>
                <w:szCs w:val="21"/>
              </w:rPr>
              <w:t>ZL 2023 1 0220445.X</w:t>
            </w:r>
          </w:p>
        </w:tc>
        <w:tc>
          <w:tcPr>
            <w:tcW w:w="1483" w:type="dxa"/>
            <w:tcBorders>
              <w:top w:val="single" w:sz="6" w:space="0" w:color="auto"/>
              <w:bottom w:val="single" w:sz="4" w:space="0" w:color="auto"/>
            </w:tcBorders>
            <w:vAlign w:val="center"/>
          </w:tcPr>
          <w:p w:rsidR="007D3C10" w:rsidRPr="005B29DB" w:rsidRDefault="007D3C10" w:rsidP="00FF32B1">
            <w:pPr>
              <w:jc w:val="center"/>
              <w:rPr>
                <w:rFonts w:ascii="Times New Roman" w:hAnsi="Times New Roman" w:cs="Times New Roman"/>
                <w:noProof/>
                <w:szCs w:val="21"/>
              </w:rPr>
            </w:pPr>
            <w:r w:rsidRPr="005B29DB">
              <w:rPr>
                <w:rFonts w:ascii="Times New Roman" w:hAnsi="Times New Roman" w:cs="Times New Roman"/>
                <w:szCs w:val="21"/>
              </w:rPr>
              <w:t>2023-09-05</w:t>
            </w:r>
          </w:p>
        </w:tc>
        <w:tc>
          <w:tcPr>
            <w:tcW w:w="2126" w:type="dxa"/>
            <w:tcBorders>
              <w:top w:val="single" w:sz="6" w:space="0" w:color="auto"/>
              <w:bottom w:val="single" w:sz="4" w:space="0" w:color="auto"/>
            </w:tcBorders>
            <w:vAlign w:val="center"/>
          </w:tcPr>
          <w:p w:rsidR="007D3C10" w:rsidRPr="005B29DB" w:rsidRDefault="007D3C10" w:rsidP="00FF32B1">
            <w:pPr>
              <w:jc w:val="center"/>
              <w:rPr>
                <w:rFonts w:ascii="Times New Roman" w:hAnsi="Times New Roman" w:cs="Times New Roman"/>
                <w:noProof/>
                <w:szCs w:val="21"/>
              </w:rPr>
            </w:pPr>
            <w:r w:rsidRPr="005B29DB">
              <w:rPr>
                <w:rFonts w:ascii="Times New Roman" w:hAnsi="Times New Roman" w:cs="Times New Roman"/>
                <w:szCs w:val="21"/>
              </w:rPr>
              <w:t>李琦，张富斌，刘大鹏，王晶辉，刘鹏，刘曙光，王丽娜，唐强，高贵军，徐福虹</w:t>
            </w:r>
          </w:p>
        </w:tc>
        <w:tc>
          <w:tcPr>
            <w:tcW w:w="2723" w:type="dxa"/>
            <w:tcBorders>
              <w:top w:val="single" w:sz="6" w:space="0" w:color="auto"/>
              <w:bottom w:val="single" w:sz="4" w:space="0" w:color="auto"/>
            </w:tcBorders>
            <w:vAlign w:val="center"/>
          </w:tcPr>
          <w:p w:rsidR="007D3C10" w:rsidRPr="005B29DB" w:rsidRDefault="007D3C10" w:rsidP="00FF32B1">
            <w:pPr>
              <w:jc w:val="center"/>
              <w:rPr>
                <w:rFonts w:ascii="Times New Roman" w:hAnsi="Times New Roman" w:cs="Times New Roman"/>
                <w:noProof/>
                <w:szCs w:val="21"/>
              </w:rPr>
            </w:pPr>
            <w:bookmarkStart w:id="2" w:name="OLE_LINK66"/>
            <w:r w:rsidRPr="005B29DB">
              <w:rPr>
                <w:rFonts w:ascii="Times New Roman" w:hAnsi="Times New Roman" w:cs="Times New Roman"/>
                <w:szCs w:val="21"/>
              </w:rPr>
              <w:t>河北省疾病预防控制中心</w:t>
            </w:r>
            <w:bookmarkEnd w:id="2"/>
            <w:r w:rsidR="00FF32B1" w:rsidRPr="005B29DB">
              <w:rPr>
                <w:rFonts w:ascii="Times New Roman" w:hAnsi="Times New Roman" w:cs="Times New Roman"/>
                <w:szCs w:val="21"/>
              </w:rPr>
              <w:t>；</w:t>
            </w:r>
            <w:r w:rsidRPr="005B29DB">
              <w:rPr>
                <w:rFonts w:ascii="Times New Roman" w:hAnsi="Times New Roman" w:cs="Times New Roman"/>
                <w:szCs w:val="21"/>
              </w:rPr>
              <w:t>世窗信息股份有限公司</w:t>
            </w:r>
          </w:p>
        </w:tc>
      </w:tr>
      <w:tr w:rsidR="007D3C10" w:rsidTr="00393D88">
        <w:trPr>
          <w:trHeight w:val="649"/>
          <w:jc w:val="center"/>
        </w:trPr>
        <w:tc>
          <w:tcPr>
            <w:tcW w:w="956" w:type="dxa"/>
            <w:tcBorders>
              <w:top w:val="single" w:sz="4" w:space="0" w:color="auto"/>
              <w:bottom w:val="single" w:sz="8" w:space="0" w:color="auto"/>
            </w:tcBorders>
            <w:vAlign w:val="center"/>
          </w:tcPr>
          <w:p w:rsidR="007D3C10" w:rsidRPr="005B29DB" w:rsidRDefault="007D3C10" w:rsidP="00FF32B1">
            <w:pPr>
              <w:jc w:val="center"/>
              <w:rPr>
                <w:rFonts w:ascii="Times New Roman" w:hAnsi="Times New Roman" w:cs="Times New Roman"/>
                <w:color w:val="000000"/>
                <w:szCs w:val="21"/>
              </w:rPr>
            </w:pPr>
            <w:r w:rsidRPr="005B29DB">
              <w:rPr>
                <w:rFonts w:ascii="Times New Roman" w:hAnsi="Times New Roman" w:cs="Times New Roman"/>
                <w:color w:val="000000"/>
                <w:szCs w:val="21"/>
              </w:rPr>
              <w:t>2</w:t>
            </w:r>
          </w:p>
        </w:tc>
        <w:tc>
          <w:tcPr>
            <w:tcW w:w="2011" w:type="dxa"/>
            <w:tcBorders>
              <w:top w:val="single" w:sz="4" w:space="0" w:color="auto"/>
              <w:bottom w:val="single" w:sz="8" w:space="0" w:color="auto"/>
            </w:tcBorders>
            <w:vAlign w:val="center"/>
          </w:tcPr>
          <w:p w:rsidR="007D3C10" w:rsidRPr="005B29DB" w:rsidRDefault="007D3C10" w:rsidP="00FF32B1">
            <w:pPr>
              <w:jc w:val="center"/>
              <w:rPr>
                <w:rFonts w:ascii="Times New Roman" w:hAnsi="Times New Roman" w:cs="Times New Roman"/>
                <w:color w:val="000000"/>
                <w:szCs w:val="21"/>
              </w:rPr>
            </w:pPr>
            <w:r w:rsidRPr="005B29DB">
              <w:rPr>
                <w:rFonts w:ascii="Times New Roman" w:hAnsi="Times New Roman" w:cs="Times New Roman"/>
                <w:szCs w:val="21"/>
              </w:rPr>
              <w:t>软件著作权</w:t>
            </w:r>
          </w:p>
        </w:tc>
        <w:tc>
          <w:tcPr>
            <w:tcW w:w="1980" w:type="dxa"/>
            <w:gridSpan w:val="2"/>
            <w:tcBorders>
              <w:top w:val="single" w:sz="4" w:space="0" w:color="auto"/>
              <w:bottom w:val="single" w:sz="8" w:space="0" w:color="auto"/>
            </w:tcBorders>
            <w:vAlign w:val="center"/>
          </w:tcPr>
          <w:p w:rsidR="007D3C10" w:rsidRPr="005B29DB" w:rsidRDefault="007D3C10" w:rsidP="00FF32B1">
            <w:pPr>
              <w:jc w:val="center"/>
              <w:rPr>
                <w:rFonts w:ascii="Times New Roman" w:hAnsi="Times New Roman" w:cs="Times New Roman"/>
                <w:color w:val="000000"/>
                <w:szCs w:val="21"/>
              </w:rPr>
            </w:pPr>
            <w:r w:rsidRPr="005B29DB">
              <w:rPr>
                <w:rFonts w:ascii="Times New Roman" w:hAnsi="Times New Roman" w:cs="Times New Roman"/>
                <w:szCs w:val="21"/>
              </w:rPr>
              <w:t>河北省疾控系统传染病应急响应平台</w:t>
            </w:r>
          </w:p>
        </w:tc>
        <w:tc>
          <w:tcPr>
            <w:tcW w:w="1296" w:type="dxa"/>
            <w:tcBorders>
              <w:top w:val="single" w:sz="4" w:space="0" w:color="auto"/>
              <w:bottom w:val="single" w:sz="8" w:space="0" w:color="auto"/>
            </w:tcBorders>
          </w:tcPr>
          <w:p w:rsidR="007D3C10" w:rsidRPr="005B29DB" w:rsidRDefault="007D3C10" w:rsidP="00FF32B1">
            <w:pPr>
              <w:pStyle w:val="a6"/>
              <w:spacing w:line="240" w:lineRule="auto"/>
              <w:ind w:firstLineChars="0" w:firstLine="0"/>
              <w:jc w:val="center"/>
              <w:rPr>
                <w:rFonts w:ascii="Times New Roman" w:hAnsi="Times New Roman"/>
              </w:rPr>
            </w:pPr>
          </w:p>
          <w:p w:rsidR="005C6155" w:rsidRPr="005B29DB" w:rsidRDefault="005C6155" w:rsidP="00FF32B1">
            <w:pPr>
              <w:pStyle w:val="a6"/>
              <w:spacing w:line="240" w:lineRule="auto"/>
              <w:ind w:firstLineChars="0" w:firstLine="0"/>
              <w:jc w:val="center"/>
              <w:rPr>
                <w:rFonts w:ascii="Times New Roman" w:hAnsi="Times New Roman"/>
                <w:kern w:val="2"/>
              </w:rPr>
            </w:pPr>
            <w:r w:rsidRPr="005B29DB">
              <w:rPr>
                <w:rFonts w:ascii="Times New Roman" w:hAnsi="Times New Roman"/>
              </w:rPr>
              <w:t>中国</w:t>
            </w:r>
          </w:p>
        </w:tc>
        <w:tc>
          <w:tcPr>
            <w:tcW w:w="1027" w:type="dxa"/>
            <w:tcBorders>
              <w:top w:val="single" w:sz="4" w:space="0" w:color="auto"/>
              <w:bottom w:val="single" w:sz="8" w:space="0" w:color="auto"/>
            </w:tcBorders>
          </w:tcPr>
          <w:p w:rsidR="007D3C10" w:rsidRPr="005B29DB" w:rsidRDefault="007D3C10" w:rsidP="00FF32B1">
            <w:pPr>
              <w:pStyle w:val="a6"/>
              <w:spacing w:line="240" w:lineRule="auto"/>
              <w:ind w:firstLineChars="0" w:firstLine="0"/>
              <w:jc w:val="center"/>
              <w:rPr>
                <w:rFonts w:ascii="Times New Roman" w:eastAsiaTheme="minorEastAsia" w:hAnsi="Times New Roman"/>
              </w:rPr>
            </w:pPr>
            <w:r w:rsidRPr="005B29DB">
              <w:rPr>
                <w:rFonts w:ascii="Times New Roman" w:eastAsiaTheme="minorEastAsia" w:hAnsi="Times New Roman"/>
              </w:rPr>
              <w:t>2024SR1322813</w:t>
            </w:r>
          </w:p>
        </w:tc>
        <w:tc>
          <w:tcPr>
            <w:tcW w:w="1483" w:type="dxa"/>
            <w:tcBorders>
              <w:top w:val="single" w:sz="4" w:space="0" w:color="auto"/>
              <w:bottom w:val="single" w:sz="8" w:space="0" w:color="auto"/>
            </w:tcBorders>
          </w:tcPr>
          <w:p w:rsidR="000F380F" w:rsidRDefault="000F380F" w:rsidP="00FF32B1">
            <w:pPr>
              <w:pStyle w:val="a6"/>
              <w:spacing w:line="240" w:lineRule="auto"/>
              <w:ind w:firstLineChars="0" w:firstLine="0"/>
              <w:jc w:val="center"/>
              <w:rPr>
                <w:rFonts w:ascii="Times New Roman" w:hAnsi="Times New Roman"/>
                <w:kern w:val="2"/>
              </w:rPr>
            </w:pPr>
          </w:p>
          <w:p w:rsidR="007D3C10" w:rsidRPr="005B29DB" w:rsidRDefault="007D3C10" w:rsidP="00FF32B1">
            <w:pPr>
              <w:pStyle w:val="a6"/>
              <w:spacing w:line="240" w:lineRule="auto"/>
              <w:ind w:firstLineChars="0" w:firstLine="0"/>
              <w:jc w:val="center"/>
              <w:rPr>
                <w:rFonts w:ascii="Times New Roman" w:hAnsi="Times New Roman"/>
                <w:kern w:val="2"/>
              </w:rPr>
            </w:pPr>
            <w:r w:rsidRPr="005B29DB">
              <w:rPr>
                <w:rFonts w:ascii="Times New Roman" w:hAnsi="Times New Roman"/>
                <w:kern w:val="2"/>
              </w:rPr>
              <w:t>2024-09-06</w:t>
            </w:r>
          </w:p>
        </w:tc>
        <w:tc>
          <w:tcPr>
            <w:tcW w:w="2126" w:type="dxa"/>
            <w:tcBorders>
              <w:top w:val="single" w:sz="4" w:space="0" w:color="auto"/>
              <w:bottom w:val="single" w:sz="8" w:space="0" w:color="auto"/>
            </w:tcBorders>
            <w:vAlign w:val="center"/>
          </w:tcPr>
          <w:p w:rsidR="007D3C10" w:rsidRPr="005B29DB" w:rsidRDefault="007D3C10" w:rsidP="00FF32B1">
            <w:pPr>
              <w:jc w:val="center"/>
              <w:rPr>
                <w:rFonts w:ascii="Times New Roman" w:hAnsi="Times New Roman" w:cs="Times New Roman"/>
                <w:color w:val="000000"/>
                <w:szCs w:val="21"/>
              </w:rPr>
            </w:pPr>
          </w:p>
        </w:tc>
        <w:tc>
          <w:tcPr>
            <w:tcW w:w="2723" w:type="dxa"/>
            <w:tcBorders>
              <w:top w:val="single" w:sz="4" w:space="0" w:color="auto"/>
              <w:bottom w:val="single" w:sz="8" w:space="0" w:color="auto"/>
            </w:tcBorders>
            <w:vAlign w:val="center"/>
          </w:tcPr>
          <w:p w:rsidR="007D3C10" w:rsidRPr="005B29DB" w:rsidRDefault="007D3C10" w:rsidP="00FF32B1">
            <w:pPr>
              <w:jc w:val="center"/>
              <w:rPr>
                <w:rFonts w:ascii="Times New Roman" w:hAnsi="Times New Roman" w:cs="Times New Roman"/>
                <w:color w:val="000000"/>
                <w:szCs w:val="21"/>
              </w:rPr>
            </w:pPr>
            <w:r w:rsidRPr="005B29DB">
              <w:rPr>
                <w:rFonts w:ascii="Times New Roman" w:hAnsi="Times New Roman" w:cs="Times New Roman"/>
                <w:szCs w:val="21"/>
              </w:rPr>
              <w:t>河北省疾病预防控制中心；北京辰安科技股份有限公司</w:t>
            </w:r>
          </w:p>
        </w:tc>
      </w:tr>
      <w:tr w:rsidR="007D3C10" w:rsidTr="00393D88">
        <w:trPr>
          <w:trHeight w:val="649"/>
          <w:jc w:val="center"/>
        </w:trPr>
        <w:tc>
          <w:tcPr>
            <w:tcW w:w="956" w:type="dxa"/>
            <w:tcBorders>
              <w:top w:val="single" w:sz="8" w:space="0" w:color="auto"/>
              <w:bottom w:val="single" w:sz="6" w:space="0" w:color="auto"/>
            </w:tcBorders>
            <w:vAlign w:val="center"/>
          </w:tcPr>
          <w:p w:rsidR="007D3C10" w:rsidRDefault="007D3C10" w:rsidP="007D3C10">
            <w:pPr>
              <w:adjustRightInd w:val="0"/>
              <w:snapToGrid w:val="0"/>
              <w:jc w:val="center"/>
              <w:rPr>
                <w:b/>
                <w:color w:val="000000"/>
              </w:rPr>
            </w:pPr>
            <w:r>
              <w:rPr>
                <w:b/>
                <w:color w:val="000000"/>
              </w:rPr>
              <w:t>序号</w:t>
            </w:r>
          </w:p>
        </w:tc>
        <w:tc>
          <w:tcPr>
            <w:tcW w:w="2011" w:type="dxa"/>
            <w:tcBorders>
              <w:top w:val="single" w:sz="8" w:space="0" w:color="auto"/>
              <w:bottom w:val="single" w:sz="6" w:space="0" w:color="auto"/>
            </w:tcBorders>
            <w:vAlign w:val="center"/>
          </w:tcPr>
          <w:p w:rsidR="007D3C10" w:rsidRDefault="007D3C10" w:rsidP="007D3C10">
            <w:pPr>
              <w:adjustRightInd w:val="0"/>
              <w:snapToGrid w:val="0"/>
              <w:jc w:val="center"/>
              <w:rPr>
                <w:b/>
                <w:color w:val="000000"/>
              </w:rPr>
            </w:pPr>
            <w:r>
              <w:rPr>
                <w:b/>
                <w:color w:val="000000"/>
              </w:rPr>
              <w:t>知识产权类别</w:t>
            </w:r>
          </w:p>
        </w:tc>
        <w:tc>
          <w:tcPr>
            <w:tcW w:w="1091" w:type="dxa"/>
            <w:tcBorders>
              <w:top w:val="single" w:sz="8" w:space="0" w:color="auto"/>
              <w:bottom w:val="single" w:sz="6" w:space="0" w:color="auto"/>
            </w:tcBorders>
            <w:vAlign w:val="center"/>
          </w:tcPr>
          <w:p w:rsidR="007D3C10" w:rsidRDefault="007D3C10" w:rsidP="007D3C10">
            <w:pPr>
              <w:adjustRightInd w:val="0"/>
              <w:snapToGrid w:val="0"/>
              <w:jc w:val="center"/>
              <w:rPr>
                <w:b/>
                <w:color w:val="000000"/>
              </w:rPr>
            </w:pPr>
            <w:r>
              <w:rPr>
                <w:b/>
                <w:color w:val="000000"/>
              </w:rPr>
              <w:t>论文(著作)名称</w:t>
            </w:r>
          </w:p>
        </w:tc>
        <w:tc>
          <w:tcPr>
            <w:tcW w:w="889" w:type="dxa"/>
            <w:tcBorders>
              <w:top w:val="single" w:sz="8" w:space="0" w:color="auto"/>
              <w:bottom w:val="single" w:sz="6" w:space="0" w:color="auto"/>
            </w:tcBorders>
            <w:vAlign w:val="center"/>
          </w:tcPr>
          <w:p w:rsidR="007D3C10" w:rsidRDefault="007D3C10" w:rsidP="007D3C10">
            <w:pPr>
              <w:adjustRightInd w:val="0"/>
              <w:snapToGrid w:val="0"/>
              <w:jc w:val="center"/>
              <w:rPr>
                <w:b/>
                <w:color w:val="000000"/>
              </w:rPr>
            </w:pPr>
            <w:r>
              <w:rPr>
                <w:b/>
                <w:color w:val="000000"/>
              </w:rPr>
              <w:t>刊名/出版社</w:t>
            </w:r>
          </w:p>
        </w:tc>
        <w:tc>
          <w:tcPr>
            <w:tcW w:w="1296" w:type="dxa"/>
            <w:tcBorders>
              <w:top w:val="single" w:sz="8" w:space="0" w:color="auto"/>
              <w:bottom w:val="single" w:sz="6" w:space="0" w:color="auto"/>
            </w:tcBorders>
            <w:vAlign w:val="center"/>
          </w:tcPr>
          <w:p w:rsidR="007D3C10" w:rsidRDefault="007D3C10" w:rsidP="007D3C10">
            <w:pPr>
              <w:adjustRightInd w:val="0"/>
              <w:snapToGrid w:val="0"/>
              <w:jc w:val="center"/>
              <w:rPr>
                <w:b/>
                <w:color w:val="000000"/>
              </w:rPr>
            </w:pPr>
            <w:r>
              <w:rPr>
                <w:rFonts w:hint="eastAsia"/>
                <w:b/>
                <w:color w:val="000000"/>
              </w:rPr>
              <w:t>年卷</w:t>
            </w:r>
            <w:r>
              <w:rPr>
                <w:b/>
                <w:color w:val="000000"/>
              </w:rPr>
              <w:t>期页码</w:t>
            </w:r>
          </w:p>
        </w:tc>
        <w:tc>
          <w:tcPr>
            <w:tcW w:w="1027" w:type="dxa"/>
            <w:tcBorders>
              <w:top w:val="single" w:sz="8" w:space="0" w:color="auto"/>
              <w:bottom w:val="single" w:sz="6" w:space="0" w:color="auto"/>
            </w:tcBorders>
            <w:vAlign w:val="center"/>
          </w:tcPr>
          <w:p w:rsidR="007D3C10" w:rsidRDefault="007D3C10" w:rsidP="007D3C10">
            <w:pPr>
              <w:adjustRightInd w:val="0"/>
              <w:snapToGrid w:val="0"/>
              <w:jc w:val="center"/>
              <w:rPr>
                <w:b/>
                <w:color w:val="000000"/>
              </w:rPr>
            </w:pPr>
            <w:r>
              <w:rPr>
                <w:b/>
                <w:color w:val="000000"/>
              </w:rPr>
              <w:t>发表时间</w:t>
            </w:r>
          </w:p>
          <w:p w:rsidR="007D3C10" w:rsidRDefault="007D3C10" w:rsidP="007D3C10">
            <w:pPr>
              <w:adjustRightInd w:val="0"/>
              <w:snapToGrid w:val="0"/>
              <w:jc w:val="center"/>
              <w:rPr>
                <w:b/>
                <w:color w:val="000000"/>
              </w:rPr>
            </w:pPr>
            <w:r>
              <w:rPr>
                <w:b/>
                <w:color w:val="000000"/>
              </w:rPr>
              <w:t>(年月日)</w:t>
            </w:r>
          </w:p>
        </w:tc>
        <w:tc>
          <w:tcPr>
            <w:tcW w:w="1483" w:type="dxa"/>
            <w:tcBorders>
              <w:top w:val="single" w:sz="8" w:space="0" w:color="auto"/>
              <w:bottom w:val="single" w:sz="6" w:space="0" w:color="auto"/>
            </w:tcBorders>
            <w:vAlign w:val="center"/>
          </w:tcPr>
          <w:p w:rsidR="007D3C10" w:rsidRDefault="007D3C10" w:rsidP="007D3C10">
            <w:pPr>
              <w:adjustRightInd w:val="0"/>
              <w:snapToGrid w:val="0"/>
              <w:jc w:val="center"/>
              <w:rPr>
                <w:b/>
                <w:color w:val="000000"/>
              </w:rPr>
            </w:pPr>
            <w:r>
              <w:rPr>
                <w:b/>
                <w:color w:val="000000"/>
              </w:rPr>
              <w:t>通讯</w:t>
            </w:r>
          </w:p>
          <w:p w:rsidR="007D3C10" w:rsidRDefault="007D3C10" w:rsidP="007D3C10">
            <w:pPr>
              <w:adjustRightInd w:val="0"/>
              <w:snapToGrid w:val="0"/>
              <w:jc w:val="center"/>
              <w:rPr>
                <w:b/>
                <w:color w:val="000000"/>
              </w:rPr>
            </w:pPr>
            <w:r>
              <w:rPr>
                <w:b/>
                <w:color w:val="000000"/>
              </w:rPr>
              <w:t>作者</w:t>
            </w:r>
          </w:p>
          <w:p w:rsidR="007D3C10" w:rsidRDefault="007D3C10" w:rsidP="007D3C10">
            <w:pPr>
              <w:adjustRightInd w:val="0"/>
              <w:snapToGrid w:val="0"/>
              <w:jc w:val="center"/>
              <w:rPr>
                <w:b/>
                <w:color w:val="000000"/>
              </w:rPr>
            </w:pPr>
            <w:r>
              <w:rPr>
                <w:rFonts w:hint="eastAsia"/>
                <w:b/>
                <w:color w:val="000000"/>
              </w:rPr>
              <w:t>（含共同）</w:t>
            </w:r>
          </w:p>
        </w:tc>
        <w:tc>
          <w:tcPr>
            <w:tcW w:w="2126" w:type="dxa"/>
            <w:tcBorders>
              <w:top w:val="single" w:sz="8" w:space="0" w:color="auto"/>
              <w:bottom w:val="single" w:sz="6" w:space="0" w:color="auto"/>
            </w:tcBorders>
            <w:vAlign w:val="center"/>
          </w:tcPr>
          <w:p w:rsidR="007D3C10" w:rsidRDefault="007D3C10" w:rsidP="007D3C10">
            <w:pPr>
              <w:adjustRightInd w:val="0"/>
              <w:snapToGrid w:val="0"/>
              <w:jc w:val="center"/>
              <w:rPr>
                <w:b/>
                <w:color w:val="000000"/>
              </w:rPr>
            </w:pPr>
            <w:r>
              <w:rPr>
                <w:b/>
                <w:color w:val="000000"/>
              </w:rPr>
              <w:t>第一</w:t>
            </w:r>
          </w:p>
          <w:p w:rsidR="007D3C10" w:rsidRDefault="007D3C10" w:rsidP="007D3C10">
            <w:pPr>
              <w:adjustRightInd w:val="0"/>
              <w:snapToGrid w:val="0"/>
              <w:jc w:val="center"/>
              <w:rPr>
                <w:b/>
                <w:color w:val="000000"/>
              </w:rPr>
            </w:pPr>
            <w:r>
              <w:rPr>
                <w:b/>
                <w:color w:val="000000"/>
              </w:rPr>
              <w:t>作者</w:t>
            </w:r>
          </w:p>
          <w:p w:rsidR="007D3C10" w:rsidRDefault="007D3C10" w:rsidP="007D3C10">
            <w:pPr>
              <w:adjustRightInd w:val="0"/>
              <w:snapToGrid w:val="0"/>
              <w:jc w:val="center"/>
              <w:rPr>
                <w:b/>
                <w:color w:val="000000"/>
              </w:rPr>
            </w:pPr>
            <w:r>
              <w:rPr>
                <w:rFonts w:hint="eastAsia"/>
                <w:b/>
                <w:color w:val="000000"/>
              </w:rPr>
              <w:t>（含共同）</w:t>
            </w:r>
          </w:p>
        </w:tc>
        <w:tc>
          <w:tcPr>
            <w:tcW w:w="2723" w:type="dxa"/>
            <w:tcBorders>
              <w:top w:val="single" w:sz="8" w:space="0" w:color="auto"/>
              <w:bottom w:val="single" w:sz="6" w:space="0" w:color="auto"/>
            </w:tcBorders>
            <w:vAlign w:val="center"/>
          </w:tcPr>
          <w:p w:rsidR="007D3C10" w:rsidRDefault="007D3C10" w:rsidP="007D3C10">
            <w:pPr>
              <w:adjustRightInd w:val="0"/>
              <w:snapToGrid w:val="0"/>
              <w:jc w:val="center"/>
              <w:rPr>
                <w:b/>
                <w:color w:val="000000"/>
              </w:rPr>
            </w:pPr>
            <w:r>
              <w:rPr>
                <w:b/>
                <w:color w:val="000000"/>
              </w:rPr>
              <w:t>论文全部作者</w:t>
            </w:r>
          </w:p>
        </w:tc>
      </w:tr>
      <w:tr w:rsidR="007D3C10" w:rsidRPr="005F0075" w:rsidTr="00393D88">
        <w:trPr>
          <w:trHeight w:val="649"/>
          <w:jc w:val="center"/>
        </w:trPr>
        <w:tc>
          <w:tcPr>
            <w:tcW w:w="956" w:type="dxa"/>
            <w:tcBorders>
              <w:top w:val="single" w:sz="6" w:space="0" w:color="auto"/>
            </w:tcBorders>
            <w:vAlign w:val="center"/>
          </w:tcPr>
          <w:p w:rsidR="007D3C10" w:rsidRPr="00FF32B1" w:rsidRDefault="007D3C10" w:rsidP="00FF32B1">
            <w:pPr>
              <w:jc w:val="center"/>
              <w:rPr>
                <w:rFonts w:ascii="Times New Roman" w:hAnsi="Times New Roman" w:cs="Times New Roman"/>
                <w:noProof/>
                <w:sz w:val="18"/>
                <w:szCs w:val="18"/>
              </w:rPr>
            </w:pPr>
            <w:r w:rsidRPr="00FF32B1">
              <w:rPr>
                <w:rFonts w:ascii="Times New Roman" w:hAnsi="Times New Roman" w:cs="Times New Roman"/>
                <w:noProof/>
                <w:sz w:val="18"/>
                <w:szCs w:val="18"/>
              </w:rPr>
              <w:t>1</w:t>
            </w:r>
          </w:p>
        </w:tc>
        <w:tc>
          <w:tcPr>
            <w:tcW w:w="2011" w:type="dxa"/>
            <w:tcBorders>
              <w:top w:val="single" w:sz="6" w:space="0" w:color="auto"/>
            </w:tcBorders>
          </w:tcPr>
          <w:p w:rsidR="007D3C10" w:rsidRPr="00FF32B1" w:rsidRDefault="007D3C10" w:rsidP="00FF32B1">
            <w:pPr>
              <w:jc w:val="center"/>
              <w:rPr>
                <w:rFonts w:ascii="Times New Roman" w:hAnsi="Times New Roman" w:cs="Times New Roman"/>
                <w:sz w:val="18"/>
                <w:szCs w:val="18"/>
              </w:rPr>
            </w:pPr>
            <w:r w:rsidRPr="00FF32B1">
              <w:rPr>
                <w:rFonts w:ascii="Times New Roman" w:hAnsi="Times New Roman" w:cs="Times New Roman"/>
                <w:noProof/>
                <w:sz w:val="18"/>
                <w:szCs w:val="18"/>
              </w:rPr>
              <w:t>论文</w:t>
            </w:r>
          </w:p>
        </w:tc>
        <w:tc>
          <w:tcPr>
            <w:tcW w:w="1091" w:type="dxa"/>
            <w:tcBorders>
              <w:top w:val="single" w:sz="6" w:space="0" w:color="auto"/>
            </w:tcBorders>
          </w:tcPr>
          <w:p w:rsidR="007D3C10" w:rsidRPr="00FF32B1" w:rsidRDefault="007D3C10" w:rsidP="00FF32B1">
            <w:pPr>
              <w:pStyle w:val="a6"/>
              <w:spacing w:line="240" w:lineRule="auto"/>
              <w:ind w:firstLineChars="0" w:firstLine="0"/>
              <w:jc w:val="center"/>
              <w:rPr>
                <w:rFonts w:ascii="Times New Roman" w:hAnsi="Times New Roman"/>
                <w:kern w:val="2"/>
                <w:sz w:val="18"/>
                <w:szCs w:val="18"/>
              </w:rPr>
            </w:pPr>
            <w:bookmarkStart w:id="3" w:name="OLE_LINK67"/>
            <w:r w:rsidRPr="00FF32B1">
              <w:rPr>
                <w:rFonts w:ascii="Times New Roman" w:eastAsia="Arial Black" w:hAnsi="Times New Roman"/>
                <w:sz w:val="18"/>
                <w:szCs w:val="18"/>
              </w:rPr>
              <w:t xml:space="preserve">Safety, tolerability, and immunogenicity of an inactivated SARS-CoV-2 vaccine (CoronaVac) in healthy adults aged 60 years and older: a randomised, double-blind, placebo-controlled, phase 1/2 </w:t>
            </w:r>
            <w:r w:rsidRPr="00FF32B1">
              <w:rPr>
                <w:rFonts w:ascii="Times New Roman" w:eastAsia="Arial Black" w:hAnsi="Times New Roman"/>
                <w:sz w:val="18"/>
                <w:szCs w:val="18"/>
              </w:rPr>
              <w:lastRenderedPageBreak/>
              <w:t>clinical trial</w:t>
            </w:r>
            <w:bookmarkEnd w:id="3"/>
          </w:p>
        </w:tc>
        <w:tc>
          <w:tcPr>
            <w:tcW w:w="889" w:type="dxa"/>
            <w:tcBorders>
              <w:top w:val="single" w:sz="6" w:space="0" w:color="auto"/>
            </w:tcBorders>
          </w:tcPr>
          <w:p w:rsidR="007D3C10" w:rsidRPr="00FF32B1" w:rsidRDefault="007D3C10" w:rsidP="00FF32B1">
            <w:pPr>
              <w:pStyle w:val="a6"/>
              <w:spacing w:line="240" w:lineRule="auto"/>
              <w:ind w:firstLineChars="0" w:firstLine="0"/>
              <w:jc w:val="center"/>
              <w:rPr>
                <w:rFonts w:ascii="Times New Roman" w:hAnsi="Times New Roman"/>
                <w:kern w:val="2"/>
                <w:sz w:val="18"/>
                <w:szCs w:val="18"/>
              </w:rPr>
            </w:pPr>
            <w:r w:rsidRPr="00FF32B1">
              <w:rPr>
                <w:rFonts w:ascii="Times New Roman" w:eastAsia="Arial Black" w:hAnsi="Times New Roman"/>
                <w:sz w:val="18"/>
                <w:szCs w:val="18"/>
              </w:rPr>
              <w:lastRenderedPageBreak/>
              <w:t>Lancet Infect Dis</w:t>
            </w:r>
          </w:p>
        </w:tc>
        <w:tc>
          <w:tcPr>
            <w:tcW w:w="1296" w:type="dxa"/>
            <w:tcBorders>
              <w:top w:val="single" w:sz="6" w:space="0" w:color="auto"/>
            </w:tcBorders>
          </w:tcPr>
          <w:p w:rsidR="007D3C10" w:rsidRPr="00633857" w:rsidRDefault="007D3C10" w:rsidP="00FF32B1">
            <w:pPr>
              <w:pStyle w:val="a6"/>
              <w:ind w:firstLineChars="0" w:firstLine="0"/>
              <w:jc w:val="center"/>
              <w:rPr>
                <w:rFonts w:ascii="Times New Roman" w:eastAsia="Arial Black" w:hAnsi="Times New Roman"/>
                <w:sz w:val="18"/>
                <w:szCs w:val="18"/>
              </w:rPr>
            </w:pPr>
            <w:r w:rsidRPr="00633857">
              <w:rPr>
                <w:rFonts w:ascii="Times New Roman" w:eastAsia="Arial Black" w:hAnsi="Times New Roman"/>
                <w:sz w:val="18"/>
                <w:szCs w:val="18"/>
              </w:rPr>
              <w:t>2021;</w:t>
            </w:r>
          </w:p>
          <w:p w:rsidR="007D3C10" w:rsidRPr="00FF32B1" w:rsidRDefault="007D3C10"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21: 803–12</w:t>
            </w:r>
          </w:p>
        </w:tc>
        <w:tc>
          <w:tcPr>
            <w:tcW w:w="1027" w:type="dxa"/>
            <w:tcBorders>
              <w:top w:val="single" w:sz="6" w:space="0" w:color="auto"/>
            </w:tcBorders>
          </w:tcPr>
          <w:p w:rsidR="007D3C10" w:rsidRPr="00FF32B1" w:rsidRDefault="007D3C10" w:rsidP="00FF32B1">
            <w:pPr>
              <w:pStyle w:val="a6"/>
              <w:spacing w:line="240" w:lineRule="auto"/>
              <w:ind w:firstLineChars="0" w:firstLine="0"/>
              <w:jc w:val="center"/>
              <w:rPr>
                <w:rFonts w:ascii="Times New Roman" w:hAnsi="Times New Roman"/>
                <w:kern w:val="2"/>
                <w:sz w:val="18"/>
                <w:szCs w:val="18"/>
              </w:rPr>
            </w:pPr>
            <w:r w:rsidRPr="00FF32B1">
              <w:rPr>
                <w:rFonts w:ascii="Times New Roman" w:hAnsi="Times New Roman"/>
                <w:kern w:val="2"/>
                <w:sz w:val="18"/>
                <w:szCs w:val="18"/>
              </w:rPr>
              <w:t>2021</w:t>
            </w:r>
            <w:r w:rsidR="00B25516">
              <w:rPr>
                <w:rFonts w:ascii="Times New Roman" w:hAnsi="Times New Roman" w:hint="eastAsia"/>
                <w:kern w:val="2"/>
                <w:sz w:val="18"/>
                <w:szCs w:val="18"/>
              </w:rPr>
              <w:t>-</w:t>
            </w:r>
            <w:r w:rsidRPr="00FF32B1">
              <w:rPr>
                <w:rFonts w:ascii="Times New Roman" w:hAnsi="Times New Roman"/>
                <w:kern w:val="2"/>
                <w:sz w:val="18"/>
                <w:szCs w:val="18"/>
              </w:rPr>
              <w:t>02</w:t>
            </w:r>
            <w:r w:rsidR="00B25516">
              <w:rPr>
                <w:rFonts w:ascii="Times New Roman" w:hAnsi="Times New Roman" w:hint="eastAsia"/>
                <w:kern w:val="2"/>
                <w:sz w:val="18"/>
                <w:szCs w:val="18"/>
              </w:rPr>
              <w:t>-</w:t>
            </w:r>
            <w:r w:rsidRPr="00FF32B1">
              <w:rPr>
                <w:rFonts w:ascii="Times New Roman" w:hAnsi="Times New Roman"/>
                <w:kern w:val="2"/>
                <w:sz w:val="18"/>
                <w:szCs w:val="18"/>
              </w:rPr>
              <w:t>03</w:t>
            </w:r>
          </w:p>
        </w:tc>
        <w:tc>
          <w:tcPr>
            <w:tcW w:w="1483" w:type="dxa"/>
            <w:tcBorders>
              <w:top w:val="single" w:sz="6" w:space="0" w:color="auto"/>
            </w:tcBorders>
          </w:tcPr>
          <w:p w:rsidR="007D3C10" w:rsidRPr="00FF32B1" w:rsidRDefault="007D3C10" w:rsidP="00FF32B1">
            <w:pPr>
              <w:pStyle w:val="a6"/>
              <w:spacing w:line="240" w:lineRule="auto"/>
              <w:ind w:firstLineChars="0" w:firstLine="0"/>
              <w:jc w:val="center"/>
              <w:rPr>
                <w:rFonts w:ascii="Times New Roman" w:hAnsi="Times New Roman"/>
                <w:kern w:val="2"/>
                <w:sz w:val="18"/>
                <w:szCs w:val="18"/>
              </w:rPr>
            </w:pPr>
            <w:r w:rsidRPr="00FF32B1">
              <w:rPr>
                <w:rFonts w:ascii="Times New Roman" w:hAnsi="Times New Roman"/>
                <w:sz w:val="18"/>
                <w:szCs w:val="18"/>
              </w:rPr>
              <w:t>Yuliang Zhao, Weidong Yin</w:t>
            </w:r>
          </w:p>
        </w:tc>
        <w:tc>
          <w:tcPr>
            <w:tcW w:w="2126" w:type="dxa"/>
            <w:tcBorders>
              <w:top w:val="single" w:sz="6" w:space="0" w:color="auto"/>
            </w:tcBorders>
          </w:tcPr>
          <w:p w:rsidR="007D3C10" w:rsidRPr="00FF32B1" w:rsidRDefault="007D3C10" w:rsidP="00FF32B1">
            <w:pPr>
              <w:pStyle w:val="a6"/>
              <w:ind w:firstLineChars="0" w:firstLine="0"/>
              <w:jc w:val="center"/>
              <w:rPr>
                <w:rFonts w:ascii="Times New Roman" w:hAnsi="Times New Roman"/>
                <w:kern w:val="2"/>
                <w:sz w:val="18"/>
                <w:szCs w:val="18"/>
              </w:rPr>
            </w:pPr>
            <w:r w:rsidRPr="00FF32B1">
              <w:rPr>
                <w:rFonts w:ascii="Times New Roman" w:eastAsia="Arial Black" w:hAnsi="Times New Roman"/>
                <w:sz w:val="18"/>
                <w:szCs w:val="18"/>
              </w:rPr>
              <w:t>Wu Z, Hu Y, Xu M</w:t>
            </w:r>
            <w:r w:rsidRPr="00FF32B1">
              <w:rPr>
                <w:rFonts w:ascii="Times New Roman" w:hAnsi="Times New Roman"/>
                <w:sz w:val="18"/>
                <w:szCs w:val="18"/>
              </w:rPr>
              <w:t>，</w:t>
            </w:r>
            <w:r w:rsidRPr="00FF32B1">
              <w:rPr>
                <w:rFonts w:ascii="Times New Roman" w:hAnsi="Times New Roman"/>
                <w:sz w:val="18"/>
                <w:szCs w:val="18"/>
              </w:rPr>
              <w:t>Zhen Chen</w:t>
            </w:r>
          </w:p>
        </w:tc>
        <w:tc>
          <w:tcPr>
            <w:tcW w:w="2723" w:type="dxa"/>
            <w:tcBorders>
              <w:top w:val="single" w:sz="6" w:space="0" w:color="auto"/>
            </w:tcBorders>
          </w:tcPr>
          <w:p w:rsidR="007D3C10" w:rsidRPr="00FF32B1" w:rsidRDefault="007D3C10" w:rsidP="00FF32B1">
            <w:pPr>
              <w:pStyle w:val="a6"/>
              <w:spacing w:line="240" w:lineRule="auto"/>
              <w:ind w:firstLineChars="0" w:firstLine="0"/>
              <w:jc w:val="center"/>
              <w:rPr>
                <w:rFonts w:ascii="Times New Roman" w:hAnsi="Times New Roman"/>
                <w:sz w:val="18"/>
                <w:szCs w:val="18"/>
              </w:rPr>
            </w:pPr>
            <w:r w:rsidRPr="00FF32B1">
              <w:rPr>
                <w:rFonts w:ascii="Times New Roman" w:eastAsia="Arial Black" w:hAnsi="Times New Roman"/>
                <w:sz w:val="18"/>
                <w:szCs w:val="18"/>
              </w:rPr>
              <w:t>Wu Z, Hu Y, Xu M</w:t>
            </w:r>
            <w:r w:rsidRPr="00FF32B1">
              <w:rPr>
                <w:rFonts w:ascii="Times New Roman" w:hAnsi="Times New Roman"/>
                <w:sz w:val="18"/>
                <w:szCs w:val="18"/>
              </w:rPr>
              <w:t>，</w:t>
            </w:r>
            <w:r w:rsidRPr="00FF32B1">
              <w:rPr>
                <w:rFonts w:ascii="Times New Roman" w:hAnsi="Times New Roman"/>
                <w:sz w:val="18"/>
                <w:szCs w:val="18"/>
              </w:rPr>
              <w:t>Zhen Chen, Wanqi Yang, Zhiwei Jiang, Minjie Li, Hui Jin, Guoliang Cui, Panpan Chen, Lei Wang,</w:t>
            </w:r>
          </w:p>
          <w:p w:rsidR="007D3C10" w:rsidRPr="00FF32B1" w:rsidRDefault="007D3C10" w:rsidP="00FF32B1">
            <w:pPr>
              <w:pStyle w:val="a6"/>
              <w:spacing w:line="240" w:lineRule="auto"/>
              <w:ind w:firstLineChars="0" w:firstLine="0"/>
              <w:jc w:val="center"/>
              <w:rPr>
                <w:rFonts w:ascii="Times New Roman" w:hAnsi="Times New Roman"/>
                <w:kern w:val="2"/>
                <w:sz w:val="18"/>
                <w:szCs w:val="18"/>
              </w:rPr>
            </w:pPr>
            <w:r w:rsidRPr="00FF32B1">
              <w:rPr>
                <w:rFonts w:ascii="Times New Roman" w:hAnsi="Times New Roman"/>
                <w:sz w:val="18"/>
                <w:szCs w:val="18"/>
              </w:rPr>
              <w:t>Guoqing Zhao, Yuzhu Ding, Yuliang Zhao, Weidong Yin</w:t>
            </w:r>
          </w:p>
        </w:tc>
      </w:tr>
      <w:tr w:rsidR="007D3C10" w:rsidRPr="005F0075" w:rsidTr="00FF32B1">
        <w:trPr>
          <w:trHeight w:val="649"/>
          <w:jc w:val="center"/>
        </w:trPr>
        <w:tc>
          <w:tcPr>
            <w:tcW w:w="956" w:type="dxa"/>
            <w:vAlign w:val="center"/>
          </w:tcPr>
          <w:p w:rsidR="007D3C10" w:rsidRPr="00FF32B1" w:rsidRDefault="007D3C10" w:rsidP="00FF32B1">
            <w:pPr>
              <w:jc w:val="center"/>
              <w:rPr>
                <w:rFonts w:ascii="Times New Roman" w:hAnsi="Times New Roman" w:cs="Times New Roman"/>
                <w:noProof/>
                <w:sz w:val="18"/>
                <w:szCs w:val="18"/>
              </w:rPr>
            </w:pPr>
            <w:r w:rsidRPr="00FF32B1">
              <w:rPr>
                <w:rFonts w:ascii="Times New Roman" w:hAnsi="Times New Roman" w:cs="Times New Roman"/>
                <w:noProof/>
                <w:sz w:val="18"/>
                <w:szCs w:val="18"/>
              </w:rPr>
              <w:t>2</w:t>
            </w:r>
          </w:p>
        </w:tc>
        <w:tc>
          <w:tcPr>
            <w:tcW w:w="2011" w:type="dxa"/>
          </w:tcPr>
          <w:p w:rsidR="007D3C10" w:rsidRPr="00FF32B1" w:rsidRDefault="007D3C10" w:rsidP="00FF32B1">
            <w:pPr>
              <w:jc w:val="center"/>
              <w:rPr>
                <w:rFonts w:ascii="Times New Roman" w:hAnsi="Times New Roman" w:cs="Times New Roman"/>
                <w:sz w:val="18"/>
                <w:szCs w:val="18"/>
              </w:rPr>
            </w:pPr>
            <w:r w:rsidRPr="00FF32B1">
              <w:rPr>
                <w:rFonts w:ascii="Times New Roman" w:hAnsi="Times New Roman" w:cs="Times New Roman"/>
                <w:noProof/>
                <w:sz w:val="18"/>
                <w:szCs w:val="18"/>
              </w:rPr>
              <w:t>论文</w:t>
            </w:r>
          </w:p>
        </w:tc>
        <w:tc>
          <w:tcPr>
            <w:tcW w:w="1091" w:type="dxa"/>
          </w:tcPr>
          <w:p w:rsidR="007D3C10" w:rsidRPr="00FF32B1" w:rsidRDefault="007D3C10" w:rsidP="00FF32B1">
            <w:pPr>
              <w:pStyle w:val="a6"/>
              <w:spacing w:line="240" w:lineRule="auto"/>
              <w:ind w:firstLineChars="0" w:firstLine="0"/>
              <w:jc w:val="center"/>
              <w:rPr>
                <w:rFonts w:ascii="Times New Roman" w:hAnsi="Times New Roman"/>
                <w:kern w:val="2"/>
                <w:sz w:val="18"/>
                <w:szCs w:val="18"/>
              </w:rPr>
            </w:pPr>
            <w:bookmarkStart w:id="4" w:name="OLE_LINK68"/>
            <w:r w:rsidRPr="00FF32B1">
              <w:rPr>
                <w:rFonts w:ascii="Times New Roman" w:eastAsia="Arial Black" w:hAnsi="Times New Roman"/>
                <w:sz w:val="18"/>
                <w:szCs w:val="18"/>
              </w:rPr>
              <w:t>Safety, tolerability, and immunogenicity of an inactivated SARS-CoV-2 vaccine (CoronaVac) in healthy children and adolescents: a double-blind, randomised, controlled, phase 1/2 clinical trial</w:t>
            </w:r>
            <w:bookmarkEnd w:id="4"/>
          </w:p>
        </w:tc>
        <w:tc>
          <w:tcPr>
            <w:tcW w:w="889" w:type="dxa"/>
          </w:tcPr>
          <w:p w:rsidR="007D3C10" w:rsidRPr="00FF32B1" w:rsidRDefault="007D3C10" w:rsidP="00FF32B1">
            <w:pPr>
              <w:pStyle w:val="a6"/>
              <w:spacing w:line="240" w:lineRule="auto"/>
              <w:ind w:firstLineChars="0" w:firstLine="0"/>
              <w:jc w:val="center"/>
              <w:rPr>
                <w:rFonts w:ascii="Times New Roman" w:hAnsi="Times New Roman"/>
                <w:kern w:val="2"/>
                <w:sz w:val="18"/>
                <w:szCs w:val="18"/>
              </w:rPr>
            </w:pPr>
            <w:r w:rsidRPr="00FF32B1">
              <w:rPr>
                <w:rFonts w:ascii="Times New Roman" w:eastAsia="Arial Black" w:hAnsi="Times New Roman"/>
                <w:sz w:val="18"/>
                <w:szCs w:val="18"/>
              </w:rPr>
              <w:t>Lancet Infect Dis</w:t>
            </w:r>
          </w:p>
        </w:tc>
        <w:tc>
          <w:tcPr>
            <w:tcW w:w="1296" w:type="dxa"/>
          </w:tcPr>
          <w:p w:rsidR="007D3C10" w:rsidRPr="00633857" w:rsidRDefault="007D3C10" w:rsidP="00FF32B1">
            <w:pPr>
              <w:pStyle w:val="a6"/>
              <w:ind w:firstLine="360"/>
              <w:jc w:val="center"/>
              <w:rPr>
                <w:rFonts w:ascii="Times New Roman" w:eastAsia="Arial Black" w:hAnsi="Times New Roman"/>
                <w:sz w:val="18"/>
                <w:szCs w:val="18"/>
              </w:rPr>
            </w:pPr>
            <w:r w:rsidRPr="00633857">
              <w:rPr>
                <w:rFonts w:ascii="Times New Roman" w:eastAsia="Arial Black" w:hAnsi="Times New Roman"/>
                <w:sz w:val="18"/>
                <w:szCs w:val="18"/>
              </w:rPr>
              <w:t>2021;</w:t>
            </w:r>
          </w:p>
          <w:p w:rsidR="007D3C10" w:rsidRPr="00FF32B1" w:rsidRDefault="007D3C10" w:rsidP="00FF32B1">
            <w:pPr>
              <w:pStyle w:val="a6"/>
              <w:spacing w:line="240" w:lineRule="auto"/>
              <w:ind w:firstLineChars="0" w:firstLine="0"/>
              <w:jc w:val="center"/>
              <w:rPr>
                <w:rFonts w:ascii="Times New Roman" w:hAnsi="Times New Roman"/>
                <w:kern w:val="2"/>
                <w:sz w:val="18"/>
                <w:szCs w:val="18"/>
              </w:rPr>
            </w:pPr>
            <w:r w:rsidRPr="00FF32B1">
              <w:rPr>
                <w:rFonts w:ascii="Times New Roman" w:eastAsia="Arial Black" w:hAnsi="Times New Roman"/>
                <w:sz w:val="18"/>
                <w:szCs w:val="18"/>
              </w:rPr>
              <w:t>21: 1645–53</w:t>
            </w:r>
          </w:p>
        </w:tc>
        <w:tc>
          <w:tcPr>
            <w:tcW w:w="1027" w:type="dxa"/>
          </w:tcPr>
          <w:p w:rsidR="007D3C10" w:rsidRPr="00FF32B1" w:rsidRDefault="007D3C10" w:rsidP="00FF32B1">
            <w:pPr>
              <w:pStyle w:val="a6"/>
              <w:spacing w:line="240" w:lineRule="auto"/>
              <w:ind w:firstLineChars="0" w:firstLine="0"/>
              <w:jc w:val="center"/>
              <w:rPr>
                <w:rFonts w:ascii="Times New Roman" w:hAnsi="Times New Roman"/>
                <w:kern w:val="2"/>
                <w:sz w:val="18"/>
                <w:szCs w:val="18"/>
              </w:rPr>
            </w:pPr>
            <w:r w:rsidRPr="00FF32B1">
              <w:rPr>
                <w:rFonts w:ascii="Times New Roman" w:hAnsi="Times New Roman"/>
                <w:kern w:val="2"/>
                <w:sz w:val="18"/>
                <w:szCs w:val="18"/>
              </w:rPr>
              <w:t>2021</w:t>
            </w:r>
            <w:r w:rsidR="00B25516">
              <w:rPr>
                <w:rFonts w:ascii="Times New Roman" w:hAnsi="Times New Roman" w:hint="eastAsia"/>
                <w:kern w:val="2"/>
                <w:sz w:val="18"/>
                <w:szCs w:val="18"/>
              </w:rPr>
              <w:t>-</w:t>
            </w:r>
            <w:r w:rsidRPr="00FF32B1">
              <w:rPr>
                <w:rFonts w:ascii="Times New Roman" w:hAnsi="Times New Roman"/>
                <w:kern w:val="2"/>
                <w:sz w:val="18"/>
                <w:szCs w:val="18"/>
              </w:rPr>
              <w:t>06</w:t>
            </w:r>
            <w:r w:rsidR="00B25516">
              <w:rPr>
                <w:rFonts w:ascii="Times New Roman" w:hAnsi="Times New Roman" w:hint="eastAsia"/>
                <w:kern w:val="2"/>
                <w:sz w:val="18"/>
                <w:szCs w:val="18"/>
              </w:rPr>
              <w:t>-</w:t>
            </w:r>
            <w:r w:rsidRPr="00FF32B1">
              <w:rPr>
                <w:rFonts w:ascii="Times New Roman" w:hAnsi="Times New Roman"/>
                <w:kern w:val="2"/>
                <w:sz w:val="18"/>
                <w:szCs w:val="18"/>
              </w:rPr>
              <w:t>28</w:t>
            </w:r>
          </w:p>
        </w:tc>
        <w:tc>
          <w:tcPr>
            <w:tcW w:w="1483" w:type="dxa"/>
          </w:tcPr>
          <w:p w:rsidR="007D3C10" w:rsidRPr="00FF32B1" w:rsidRDefault="007D3C10" w:rsidP="00FF32B1">
            <w:pPr>
              <w:pStyle w:val="a6"/>
              <w:spacing w:line="240" w:lineRule="auto"/>
              <w:ind w:firstLineChars="0" w:firstLine="0"/>
              <w:jc w:val="center"/>
              <w:rPr>
                <w:rFonts w:ascii="Times New Roman" w:hAnsi="Times New Roman"/>
                <w:kern w:val="2"/>
                <w:sz w:val="18"/>
                <w:szCs w:val="18"/>
              </w:rPr>
            </w:pPr>
            <w:r w:rsidRPr="00FF32B1">
              <w:rPr>
                <w:rFonts w:ascii="Times New Roman" w:eastAsia="Arial Black" w:hAnsi="Times New Roman"/>
                <w:sz w:val="18"/>
                <w:szCs w:val="18"/>
              </w:rPr>
              <w:t>Li Q, Gao Q</w:t>
            </w:r>
          </w:p>
        </w:tc>
        <w:tc>
          <w:tcPr>
            <w:tcW w:w="2126" w:type="dxa"/>
          </w:tcPr>
          <w:p w:rsidR="007D3C10" w:rsidRPr="00FF32B1" w:rsidRDefault="007D3C10" w:rsidP="00FF32B1">
            <w:pPr>
              <w:pStyle w:val="a6"/>
              <w:ind w:firstLineChars="0" w:firstLine="0"/>
              <w:jc w:val="center"/>
              <w:rPr>
                <w:rFonts w:ascii="Times New Roman" w:hAnsi="Times New Roman"/>
                <w:kern w:val="2"/>
                <w:sz w:val="18"/>
                <w:szCs w:val="18"/>
              </w:rPr>
            </w:pPr>
            <w:r w:rsidRPr="00FF32B1">
              <w:rPr>
                <w:rFonts w:ascii="Times New Roman" w:eastAsia="Arial Black" w:hAnsi="Times New Roman"/>
                <w:sz w:val="18"/>
                <w:szCs w:val="18"/>
              </w:rPr>
              <w:t>Han B, Song Y, Li C</w:t>
            </w:r>
          </w:p>
        </w:tc>
        <w:tc>
          <w:tcPr>
            <w:tcW w:w="2723" w:type="dxa"/>
          </w:tcPr>
          <w:p w:rsidR="007D3C10" w:rsidRPr="00FF32B1" w:rsidRDefault="007D3C10" w:rsidP="00FF32B1">
            <w:pPr>
              <w:pStyle w:val="a6"/>
              <w:spacing w:line="240" w:lineRule="auto"/>
              <w:ind w:firstLineChars="0" w:firstLine="0"/>
              <w:jc w:val="center"/>
              <w:rPr>
                <w:rFonts w:ascii="Times New Roman" w:hAnsi="Times New Roman"/>
                <w:kern w:val="2"/>
                <w:sz w:val="18"/>
                <w:szCs w:val="18"/>
              </w:rPr>
            </w:pPr>
            <w:r w:rsidRPr="00FF32B1">
              <w:rPr>
                <w:rFonts w:ascii="Times New Roman" w:eastAsia="Arial Black" w:hAnsi="Times New Roman"/>
                <w:sz w:val="18"/>
                <w:szCs w:val="18"/>
              </w:rPr>
              <w:t>Han B, Song Y, Li C, Yang W, Ma Q, Jiang Z, Li M, Lian X, Jiao W, Wang L, Shu Q, Wu Z, Zhao Y, Li Q, Gao Q</w:t>
            </w:r>
          </w:p>
        </w:tc>
      </w:tr>
      <w:tr w:rsidR="0059313E" w:rsidRPr="005F0075" w:rsidTr="00FF32B1">
        <w:trPr>
          <w:trHeight w:val="649"/>
          <w:jc w:val="center"/>
        </w:trPr>
        <w:tc>
          <w:tcPr>
            <w:tcW w:w="956" w:type="dxa"/>
            <w:vAlign w:val="center"/>
          </w:tcPr>
          <w:p w:rsidR="0059313E" w:rsidRPr="00FF32B1" w:rsidRDefault="0059313E" w:rsidP="00FF32B1">
            <w:pPr>
              <w:jc w:val="center"/>
              <w:rPr>
                <w:rFonts w:ascii="Times New Roman" w:hAnsi="Times New Roman" w:cs="Times New Roman"/>
                <w:noProof/>
                <w:sz w:val="18"/>
                <w:szCs w:val="18"/>
              </w:rPr>
            </w:pPr>
            <w:r w:rsidRPr="00FF32B1">
              <w:rPr>
                <w:rFonts w:ascii="Times New Roman" w:hAnsi="Times New Roman" w:cs="Times New Roman" w:hint="eastAsia"/>
                <w:noProof/>
                <w:sz w:val="18"/>
                <w:szCs w:val="18"/>
              </w:rPr>
              <w:t>3</w:t>
            </w:r>
          </w:p>
        </w:tc>
        <w:tc>
          <w:tcPr>
            <w:tcW w:w="2011" w:type="dxa"/>
          </w:tcPr>
          <w:p w:rsidR="0059313E" w:rsidRPr="00FF32B1" w:rsidRDefault="0059313E" w:rsidP="00FF32B1">
            <w:pPr>
              <w:jc w:val="center"/>
              <w:rPr>
                <w:rFonts w:ascii="Times New Roman" w:hAnsi="Times New Roman" w:cs="Times New Roman"/>
                <w:sz w:val="18"/>
                <w:szCs w:val="18"/>
              </w:rPr>
            </w:pPr>
            <w:r w:rsidRPr="00FF32B1">
              <w:rPr>
                <w:rFonts w:ascii="Times New Roman" w:hAnsi="Times New Roman" w:cs="Times New Roman"/>
                <w:noProof/>
                <w:sz w:val="18"/>
                <w:szCs w:val="18"/>
              </w:rPr>
              <w:t>论文</w:t>
            </w:r>
          </w:p>
        </w:tc>
        <w:tc>
          <w:tcPr>
            <w:tcW w:w="1091"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bookmarkStart w:id="5" w:name="OLE_LINK69"/>
            <w:r w:rsidRPr="00FF32B1">
              <w:rPr>
                <w:rFonts w:ascii="Times New Roman" w:eastAsia="Arial Black" w:hAnsi="Times New Roman"/>
                <w:sz w:val="18"/>
                <w:szCs w:val="18"/>
              </w:rPr>
              <w:t>Surveillance of SARS-CoV-2 in wastewater by quantitative PCR and digital PCR: a case study in Shijiazhuang city, Hebei province, China</w:t>
            </w:r>
          </w:p>
          <w:bookmarkEnd w:id="5"/>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p>
        </w:tc>
        <w:tc>
          <w:tcPr>
            <w:tcW w:w="889"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Emerg Microbes Infect</w:t>
            </w:r>
          </w:p>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p>
        </w:tc>
        <w:tc>
          <w:tcPr>
            <w:tcW w:w="1296"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hAnsi="Times New Roman"/>
                <w:sz w:val="18"/>
                <w:szCs w:val="18"/>
              </w:rPr>
              <w:t>2024</w:t>
            </w:r>
            <w:r w:rsidRPr="00FF32B1">
              <w:rPr>
                <w:rFonts w:ascii="Times New Roman" w:hAnsi="Times New Roman"/>
                <w:sz w:val="18"/>
                <w:szCs w:val="18"/>
              </w:rPr>
              <w:t>，</w:t>
            </w:r>
            <w:r w:rsidRPr="00FF32B1">
              <w:rPr>
                <w:rFonts w:ascii="Times New Roman" w:hAnsi="Times New Roman"/>
                <w:sz w:val="18"/>
                <w:szCs w:val="18"/>
              </w:rPr>
              <w:t>13(1):2324502</w:t>
            </w:r>
          </w:p>
        </w:tc>
        <w:tc>
          <w:tcPr>
            <w:tcW w:w="1027" w:type="dxa"/>
          </w:tcPr>
          <w:p w:rsidR="0059313E" w:rsidRPr="00FF32B1" w:rsidRDefault="0059313E" w:rsidP="00FF32B1">
            <w:pPr>
              <w:pStyle w:val="a6"/>
              <w:spacing w:line="240" w:lineRule="auto"/>
              <w:ind w:firstLineChars="0" w:firstLine="0"/>
              <w:jc w:val="center"/>
              <w:rPr>
                <w:rFonts w:ascii="Times New Roman" w:eastAsiaTheme="minorEastAsia" w:hAnsi="Times New Roman"/>
                <w:sz w:val="18"/>
                <w:szCs w:val="18"/>
              </w:rPr>
            </w:pPr>
            <w:r w:rsidRPr="00FF32B1">
              <w:rPr>
                <w:rFonts w:ascii="Times New Roman" w:eastAsiaTheme="minorEastAsia" w:hAnsi="Times New Roman"/>
                <w:sz w:val="18"/>
                <w:szCs w:val="18"/>
              </w:rPr>
              <w:t>2024</w:t>
            </w:r>
            <w:r w:rsidR="00B25516">
              <w:rPr>
                <w:rFonts w:ascii="Times New Roman" w:eastAsiaTheme="minorEastAsia" w:hAnsi="Times New Roman" w:hint="eastAsia"/>
                <w:sz w:val="18"/>
                <w:szCs w:val="18"/>
              </w:rPr>
              <w:t>-</w:t>
            </w:r>
            <w:r w:rsidRPr="00FF32B1">
              <w:rPr>
                <w:rFonts w:ascii="Times New Roman" w:eastAsiaTheme="minorEastAsia" w:hAnsi="Times New Roman"/>
                <w:sz w:val="18"/>
                <w:szCs w:val="18"/>
              </w:rPr>
              <w:t>02</w:t>
            </w:r>
            <w:r w:rsidR="00B25516">
              <w:rPr>
                <w:rFonts w:ascii="Times New Roman" w:eastAsiaTheme="minorEastAsia" w:hAnsi="Times New Roman" w:hint="eastAsia"/>
                <w:sz w:val="18"/>
                <w:szCs w:val="18"/>
              </w:rPr>
              <w:t>-</w:t>
            </w:r>
            <w:r w:rsidRPr="00FF32B1">
              <w:rPr>
                <w:rFonts w:ascii="Times New Roman" w:eastAsiaTheme="minorEastAsia" w:hAnsi="Times New Roman"/>
                <w:sz w:val="18"/>
                <w:szCs w:val="18"/>
              </w:rPr>
              <w:t>22</w:t>
            </w:r>
          </w:p>
        </w:tc>
        <w:tc>
          <w:tcPr>
            <w:tcW w:w="1483" w:type="dxa"/>
          </w:tcPr>
          <w:p w:rsidR="0059313E" w:rsidRPr="00FF32B1" w:rsidRDefault="00CE0160" w:rsidP="00FF32B1">
            <w:pPr>
              <w:pStyle w:val="a6"/>
              <w:spacing w:line="240" w:lineRule="auto"/>
              <w:ind w:firstLineChars="0" w:firstLine="0"/>
              <w:jc w:val="center"/>
              <w:rPr>
                <w:rFonts w:ascii="Times New Roman" w:eastAsia="Arial Black" w:hAnsi="Times New Roman"/>
                <w:sz w:val="18"/>
                <w:szCs w:val="18"/>
              </w:rPr>
            </w:pPr>
            <w:hyperlink r:id="rId7" w:history="1">
              <w:r w:rsidR="0059313E" w:rsidRPr="00FF32B1">
                <w:rPr>
                  <w:rFonts w:ascii="Times New Roman" w:eastAsia="Arial Black" w:hAnsi="Times New Roman"/>
                  <w:sz w:val="18"/>
                  <w:szCs w:val="18"/>
                </w:rPr>
                <w:t>Qi Li</w:t>
              </w:r>
            </w:hyperlink>
          </w:p>
          <w:p w:rsidR="0059313E" w:rsidRPr="00FF32B1" w:rsidRDefault="0059313E" w:rsidP="00FF32B1">
            <w:pPr>
              <w:pStyle w:val="a6"/>
              <w:ind w:firstLine="360"/>
              <w:jc w:val="center"/>
              <w:rPr>
                <w:rFonts w:ascii="Times New Roman" w:eastAsia="Arial Black" w:hAnsi="Times New Roman"/>
                <w:sz w:val="18"/>
                <w:szCs w:val="18"/>
              </w:rPr>
            </w:pPr>
          </w:p>
        </w:tc>
        <w:tc>
          <w:tcPr>
            <w:tcW w:w="2126" w:type="dxa"/>
          </w:tcPr>
          <w:p w:rsidR="0059313E" w:rsidRPr="00FF32B1" w:rsidRDefault="00CE0160" w:rsidP="00FF32B1">
            <w:pPr>
              <w:pStyle w:val="a6"/>
              <w:spacing w:line="240" w:lineRule="auto"/>
              <w:ind w:firstLineChars="0" w:firstLine="0"/>
              <w:jc w:val="center"/>
              <w:rPr>
                <w:rFonts w:ascii="Times New Roman" w:eastAsia="Arial Black" w:hAnsi="Times New Roman"/>
                <w:sz w:val="18"/>
                <w:szCs w:val="18"/>
              </w:rPr>
            </w:pPr>
            <w:hyperlink r:id="rId8" w:history="1">
              <w:r w:rsidR="0059313E" w:rsidRPr="00FF32B1">
                <w:rPr>
                  <w:rFonts w:ascii="Times New Roman" w:eastAsia="Arial Black" w:hAnsi="Times New Roman"/>
                  <w:sz w:val="18"/>
                  <w:szCs w:val="18"/>
                </w:rPr>
                <w:t>Xiaoru Chai</w:t>
              </w:r>
            </w:hyperlink>
            <w:r w:rsidR="0059313E" w:rsidRPr="00FF32B1">
              <w:rPr>
                <w:rFonts w:ascii="Times New Roman" w:eastAsia="Arial Black" w:hAnsi="Times New Roman"/>
                <w:sz w:val="18"/>
                <w:szCs w:val="18"/>
              </w:rPr>
              <w:t> , </w:t>
            </w:r>
            <w:hyperlink r:id="rId9" w:history="1">
              <w:r w:rsidR="0059313E" w:rsidRPr="00FF32B1">
                <w:rPr>
                  <w:rFonts w:ascii="Times New Roman" w:eastAsia="Arial Black" w:hAnsi="Times New Roman"/>
                  <w:sz w:val="18"/>
                  <w:szCs w:val="18"/>
                </w:rPr>
                <w:t>Shiyou Liu</w:t>
              </w:r>
            </w:hyperlink>
          </w:p>
        </w:tc>
        <w:tc>
          <w:tcPr>
            <w:tcW w:w="2723" w:type="dxa"/>
          </w:tcPr>
          <w:p w:rsidR="0059313E" w:rsidRPr="00FF32B1" w:rsidRDefault="00CE0160" w:rsidP="00FF32B1">
            <w:pPr>
              <w:pStyle w:val="a6"/>
              <w:spacing w:line="240" w:lineRule="auto"/>
              <w:ind w:firstLineChars="0" w:firstLine="0"/>
              <w:jc w:val="center"/>
              <w:rPr>
                <w:rFonts w:ascii="Times New Roman" w:eastAsia="Arial Black" w:hAnsi="Times New Roman"/>
                <w:sz w:val="18"/>
                <w:szCs w:val="18"/>
              </w:rPr>
            </w:pPr>
            <w:hyperlink r:id="rId10" w:history="1">
              <w:r w:rsidR="0059313E" w:rsidRPr="00FF32B1">
                <w:rPr>
                  <w:rFonts w:ascii="Times New Roman" w:eastAsia="Arial Black" w:hAnsi="Times New Roman"/>
                  <w:sz w:val="18"/>
                  <w:szCs w:val="18"/>
                </w:rPr>
                <w:t>Xiaoru Chai</w:t>
              </w:r>
            </w:hyperlink>
            <w:r w:rsidR="0059313E" w:rsidRPr="00FF32B1">
              <w:rPr>
                <w:rFonts w:ascii="Times New Roman" w:eastAsia="Arial Black" w:hAnsi="Times New Roman"/>
                <w:sz w:val="18"/>
                <w:szCs w:val="18"/>
              </w:rPr>
              <w:t> , </w:t>
            </w:r>
            <w:hyperlink r:id="rId11" w:history="1">
              <w:r w:rsidR="0059313E" w:rsidRPr="00FF32B1">
                <w:rPr>
                  <w:rFonts w:ascii="Times New Roman" w:eastAsia="Arial Black" w:hAnsi="Times New Roman"/>
                  <w:sz w:val="18"/>
                  <w:szCs w:val="18"/>
                </w:rPr>
                <w:t>Shiyou Liu</w:t>
              </w:r>
            </w:hyperlink>
            <w:r w:rsidR="0059313E" w:rsidRPr="00FF32B1">
              <w:rPr>
                <w:rFonts w:ascii="Times New Roman" w:eastAsia="Arial Black" w:hAnsi="Times New Roman"/>
                <w:sz w:val="18"/>
                <w:szCs w:val="18"/>
              </w:rPr>
              <w:t> , </w:t>
            </w:r>
            <w:hyperlink r:id="rId12" w:history="1">
              <w:r w:rsidR="0059313E" w:rsidRPr="00FF32B1">
                <w:rPr>
                  <w:rFonts w:ascii="Times New Roman" w:eastAsia="Arial Black" w:hAnsi="Times New Roman"/>
                  <w:sz w:val="18"/>
                  <w:szCs w:val="18"/>
                </w:rPr>
                <w:t>Chao Liu</w:t>
              </w:r>
            </w:hyperlink>
            <w:r w:rsidR="0059313E" w:rsidRPr="00FF32B1">
              <w:rPr>
                <w:rFonts w:ascii="Times New Roman" w:eastAsia="Arial Black" w:hAnsi="Times New Roman"/>
                <w:sz w:val="18"/>
                <w:szCs w:val="18"/>
              </w:rPr>
              <w:t> , </w:t>
            </w:r>
            <w:hyperlink r:id="rId13" w:history="1">
              <w:r w:rsidR="0059313E" w:rsidRPr="00FF32B1">
                <w:rPr>
                  <w:rFonts w:ascii="Times New Roman" w:eastAsia="Arial Black" w:hAnsi="Times New Roman"/>
                  <w:sz w:val="18"/>
                  <w:szCs w:val="18"/>
                </w:rPr>
                <w:t>Jiaxuan Bai</w:t>
              </w:r>
            </w:hyperlink>
            <w:r w:rsidR="0059313E" w:rsidRPr="00FF32B1">
              <w:rPr>
                <w:rFonts w:ascii="Times New Roman" w:eastAsia="Arial Black" w:hAnsi="Times New Roman"/>
                <w:sz w:val="18"/>
                <w:szCs w:val="18"/>
              </w:rPr>
              <w:t>, </w:t>
            </w:r>
            <w:hyperlink r:id="rId14" w:history="1">
              <w:r w:rsidR="0059313E" w:rsidRPr="00FF32B1">
                <w:rPr>
                  <w:rFonts w:ascii="Times New Roman" w:eastAsia="Arial Black" w:hAnsi="Times New Roman"/>
                  <w:sz w:val="18"/>
                  <w:szCs w:val="18"/>
                </w:rPr>
                <w:t>Juntao Meng</w:t>
              </w:r>
            </w:hyperlink>
            <w:r w:rsidR="0059313E" w:rsidRPr="00FF32B1">
              <w:rPr>
                <w:rFonts w:ascii="Times New Roman" w:eastAsia="Arial Black" w:hAnsi="Times New Roman"/>
                <w:sz w:val="18"/>
                <w:szCs w:val="18"/>
              </w:rPr>
              <w:t> , </w:t>
            </w:r>
            <w:hyperlink r:id="rId15" w:history="1">
              <w:r w:rsidR="0059313E" w:rsidRPr="00FF32B1">
                <w:rPr>
                  <w:rFonts w:ascii="Times New Roman" w:eastAsia="Arial Black" w:hAnsi="Times New Roman"/>
                  <w:sz w:val="18"/>
                  <w:szCs w:val="18"/>
                </w:rPr>
                <w:t>Hong Tian</w:t>
              </w:r>
            </w:hyperlink>
            <w:r w:rsidR="0059313E" w:rsidRPr="00FF32B1">
              <w:rPr>
                <w:rFonts w:ascii="Times New Roman" w:eastAsia="Arial Black" w:hAnsi="Times New Roman"/>
                <w:sz w:val="18"/>
                <w:szCs w:val="18"/>
              </w:rPr>
              <w:t> , </w:t>
            </w:r>
            <w:hyperlink r:id="rId16" w:history="1">
              <w:r w:rsidR="0059313E" w:rsidRPr="00FF32B1">
                <w:rPr>
                  <w:rFonts w:ascii="Times New Roman" w:eastAsia="Arial Black" w:hAnsi="Times New Roman"/>
                  <w:sz w:val="18"/>
                  <w:szCs w:val="18"/>
                </w:rPr>
                <w:t>Xu Han</w:t>
              </w:r>
            </w:hyperlink>
            <w:r w:rsidR="0059313E" w:rsidRPr="00FF32B1">
              <w:rPr>
                <w:rFonts w:ascii="Times New Roman" w:eastAsia="Arial Black" w:hAnsi="Times New Roman"/>
                <w:sz w:val="18"/>
                <w:szCs w:val="18"/>
              </w:rPr>
              <w:t> , </w:t>
            </w:r>
            <w:hyperlink r:id="rId17" w:history="1">
              <w:r w:rsidR="0059313E" w:rsidRPr="00FF32B1">
                <w:rPr>
                  <w:rFonts w:ascii="Times New Roman" w:eastAsia="Arial Black" w:hAnsi="Times New Roman"/>
                  <w:sz w:val="18"/>
                  <w:szCs w:val="18"/>
                </w:rPr>
                <w:t>Guangyue Han</w:t>
              </w:r>
            </w:hyperlink>
            <w:r w:rsidR="0059313E" w:rsidRPr="00FF32B1">
              <w:rPr>
                <w:rFonts w:ascii="Times New Roman" w:eastAsia="Arial Black" w:hAnsi="Times New Roman"/>
                <w:sz w:val="18"/>
                <w:szCs w:val="18"/>
              </w:rPr>
              <w:t> , </w:t>
            </w:r>
            <w:hyperlink r:id="rId18" w:history="1">
              <w:r w:rsidR="0059313E" w:rsidRPr="00FF32B1">
                <w:rPr>
                  <w:rFonts w:ascii="Times New Roman" w:eastAsia="Arial Black" w:hAnsi="Times New Roman"/>
                  <w:sz w:val="18"/>
                  <w:szCs w:val="18"/>
                </w:rPr>
                <w:t>Xiangdong Xu</w:t>
              </w:r>
            </w:hyperlink>
            <w:r w:rsidR="0059313E" w:rsidRPr="00FF32B1">
              <w:rPr>
                <w:rFonts w:ascii="Times New Roman" w:eastAsia="Arial Black" w:hAnsi="Times New Roman"/>
                <w:sz w:val="18"/>
                <w:szCs w:val="18"/>
              </w:rPr>
              <w:t> , </w:t>
            </w:r>
            <w:hyperlink r:id="rId19" w:history="1">
              <w:r w:rsidR="0059313E" w:rsidRPr="00FF32B1">
                <w:rPr>
                  <w:rFonts w:ascii="Times New Roman" w:eastAsia="Arial Black" w:hAnsi="Times New Roman"/>
                  <w:sz w:val="18"/>
                  <w:szCs w:val="18"/>
                </w:rPr>
                <w:t>Qi Li</w:t>
              </w:r>
            </w:hyperlink>
          </w:p>
        </w:tc>
      </w:tr>
      <w:tr w:rsidR="0059313E" w:rsidRPr="005F0075" w:rsidTr="00FF32B1">
        <w:trPr>
          <w:trHeight w:val="649"/>
          <w:jc w:val="center"/>
        </w:trPr>
        <w:tc>
          <w:tcPr>
            <w:tcW w:w="956" w:type="dxa"/>
            <w:vAlign w:val="center"/>
          </w:tcPr>
          <w:p w:rsidR="0059313E" w:rsidRPr="00FF32B1" w:rsidRDefault="0059313E" w:rsidP="00FF32B1">
            <w:pPr>
              <w:jc w:val="center"/>
              <w:rPr>
                <w:rFonts w:ascii="Times New Roman" w:hAnsi="Times New Roman" w:cs="Times New Roman"/>
                <w:noProof/>
                <w:sz w:val="18"/>
                <w:szCs w:val="18"/>
              </w:rPr>
            </w:pPr>
            <w:r w:rsidRPr="00FF32B1">
              <w:rPr>
                <w:rFonts w:ascii="Times New Roman" w:hAnsi="Times New Roman" w:cs="Times New Roman" w:hint="eastAsia"/>
                <w:noProof/>
                <w:sz w:val="18"/>
                <w:szCs w:val="18"/>
              </w:rPr>
              <w:lastRenderedPageBreak/>
              <w:t>4</w:t>
            </w:r>
          </w:p>
        </w:tc>
        <w:tc>
          <w:tcPr>
            <w:tcW w:w="2011" w:type="dxa"/>
          </w:tcPr>
          <w:p w:rsidR="0059313E" w:rsidRPr="00FF32B1" w:rsidRDefault="0059313E" w:rsidP="00FF32B1">
            <w:pPr>
              <w:jc w:val="center"/>
              <w:rPr>
                <w:rFonts w:ascii="Times New Roman" w:hAnsi="Times New Roman" w:cs="Times New Roman"/>
                <w:sz w:val="18"/>
                <w:szCs w:val="18"/>
              </w:rPr>
            </w:pPr>
            <w:r w:rsidRPr="00FF32B1">
              <w:rPr>
                <w:rFonts w:ascii="Times New Roman" w:hAnsi="Times New Roman" w:cs="Times New Roman"/>
                <w:noProof/>
                <w:sz w:val="18"/>
                <w:szCs w:val="18"/>
              </w:rPr>
              <w:t>论文</w:t>
            </w:r>
          </w:p>
        </w:tc>
        <w:tc>
          <w:tcPr>
            <w:tcW w:w="1091"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bookmarkStart w:id="6" w:name="OLE_LINK97"/>
            <w:r w:rsidRPr="00FF32B1">
              <w:rPr>
                <w:rFonts w:ascii="Times New Roman" w:eastAsia="Arial Black" w:hAnsi="Times New Roman"/>
                <w:sz w:val="18"/>
                <w:szCs w:val="18"/>
              </w:rPr>
              <w:t>Immunogenicity and safety of a SARS-CoV-2 mRNA vaccine (SYS6006) in healthy Chinese participants: A randomized, observer-blinded, placebo-controlled phase 2 clinical trial</w:t>
            </w:r>
            <w:bookmarkEnd w:id="6"/>
          </w:p>
        </w:tc>
        <w:tc>
          <w:tcPr>
            <w:tcW w:w="889"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Vaccine</w:t>
            </w:r>
          </w:p>
        </w:tc>
        <w:tc>
          <w:tcPr>
            <w:tcW w:w="1296" w:type="dxa"/>
          </w:tcPr>
          <w:p w:rsidR="0059313E" w:rsidRPr="00FF32B1" w:rsidRDefault="0059313E" w:rsidP="00FF32B1">
            <w:pPr>
              <w:pStyle w:val="a6"/>
              <w:spacing w:line="240" w:lineRule="auto"/>
              <w:ind w:firstLineChars="0" w:firstLine="0"/>
              <w:jc w:val="center"/>
              <w:rPr>
                <w:rFonts w:ascii="Times New Roman" w:eastAsiaTheme="minorEastAsia" w:hAnsi="Times New Roman"/>
                <w:sz w:val="18"/>
                <w:szCs w:val="18"/>
              </w:rPr>
            </w:pPr>
            <w:r w:rsidRPr="00FF32B1">
              <w:rPr>
                <w:rFonts w:ascii="Times New Roman" w:eastAsiaTheme="minorEastAsia" w:hAnsi="Times New Roman"/>
                <w:sz w:val="18"/>
                <w:szCs w:val="18"/>
              </w:rPr>
              <w:t>2024,42</w:t>
            </w:r>
            <w:r w:rsidRPr="00FF32B1">
              <w:rPr>
                <w:rFonts w:ascii="Times New Roman" w:eastAsiaTheme="minorEastAsia" w:hAnsi="Times New Roman"/>
                <w:sz w:val="18"/>
                <w:szCs w:val="18"/>
              </w:rPr>
              <w:t>（</w:t>
            </w:r>
            <w:r w:rsidRPr="00FF32B1">
              <w:rPr>
                <w:rFonts w:ascii="Times New Roman" w:eastAsiaTheme="minorEastAsia" w:hAnsi="Times New Roman"/>
                <w:sz w:val="18"/>
                <w:szCs w:val="18"/>
              </w:rPr>
              <w:t>7</w:t>
            </w:r>
            <w:r w:rsidRPr="00FF32B1">
              <w:rPr>
                <w:rFonts w:ascii="Times New Roman" w:eastAsiaTheme="minorEastAsia" w:hAnsi="Times New Roman"/>
                <w:sz w:val="18"/>
                <w:szCs w:val="18"/>
              </w:rPr>
              <w:t>）</w:t>
            </w:r>
            <w:r w:rsidRPr="00FF32B1">
              <w:rPr>
                <w:rFonts w:ascii="Times New Roman" w:eastAsiaTheme="minorEastAsia" w:hAnsi="Times New Roman"/>
                <w:sz w:val="18"/>
                <w:szCs w:val="18"/>
              </w:rPr>
              <w:t>:1561-1570</w:t>
            </w:r>
          </w:p>
        </w:tc>
        <w:tc>
          <w:tcPr>
            <w:tcW w:w="1027" w:type="dxa"/>
          </w:tcPr>
          <w:p w:rsidR="0059313E" w:rsidRPr="00FF32B1" w:rsidRDefault="0059313E" w:rsidP="00FF32B1">
            <w:pPr>
              <w:pStyle w:val="a6"/>
              <w:spacing w:line="240" w:lineRule="auto"/>
              <w:ind w:firstLineChars="0" w:firstLine="0"/>
              <w:jc w:val="center"/>
              <w:rPr>
                <w:rFonts w:ascii="Times New Roman" w:eastAsiaTheme="minorEastAsia" w:hAnsi="Times New Roman"/>
                <w:sz w:val="18"/>
                <w:szCs w:val="18"/>
              </w:rPr>
            </w:pPr>
            <w:r w:rsidRPr="00FF32B1">
              <w:rPr>
                <w:rFonts w:ascii="Times New Roman" w:eastAsiaTheme="minorEastAsia" w:hAnsi="Times New Roman"/>
                <w:sz w:val="18"/>
                <w:szCs w:val="18"/>
              </w:rPr>
              <w:t>2024</w:t>
            </w:r>
            <w:r w:rsidR="00B25516">
              <w:rPr>
                <w:rFonts w:ascii="Times New Roman" w:eastAsiaTheme="minorEastAsia" w:hAnsi="Times New Roman" w:hint="eastAsia"/>
                <w:sz w:val="18"/>
                <w:szCs w:val="18"/>
              </w:rPr>
              <w:t>-</w:t>
            </w:r>
            <w:r w:rsidRPr="00FF32B1">
              <w:rPr>
                <w:rFonts w:ascii="Times New Roman" w:eastAsiaTheme="minorEastAsia" w:hAnsi="Times New Roman"/>
                <w:sz w:val="18"/>
                <w:szCs w:val="18"/>
              </w:rPr>
              <w:t>03</w:t>
            </w:r>
            <w:r w:rsidR="00B25516">
              <w:rPr>
                <w:rFonts w:ascii="Times New Roman" w:eastAsiaTheme="minorEastAsia" w:hAnsi="Times New Roman" w:hint="eastAsia"/>
                <w:sz w:val="18"/>
                <w:szCs w:val="18"/>
              </w:rPr>
              <w:t>-</w:t>
            </w:r>
            <w:r w:rsidRPr="00FF32B1">
              <w:rPr>
                <w:rFonts w:ascii="Times New Roman" w:eastAsiaTheme="minorEastAsia" w:hAnsi="Times New Roman"/>
                <w:sz w:val="18"/>
                <w:szCs w:val="18"/>
              </w:rPr>
              <w:t>07</w:t>
            </w:r>
          </w:p>
        </w:tc>
        <w:tc>
          <w:tcPr>
            <w:tcW w:w="1483" w:type="dxa"/>
          </w:tcPr>
          <w:p w:rsidR="0059313E" w:rsidRPr="00FF32B1" w:rsidRDefault="0059313E" w:rsidP="00FF32B1">
            <w:pPr>
              <w:pStyle w:val="a6"/>
              <w:spacing w:line="240" w:lineRule="auto"/>
              <w:ind w:firstLineChars="0" w:firstLine="0"/>
              <w:jc w:val="center"/>
              <w:rPr>
                <w:rFonts w:ascii="Times New Roman" w:eastAsiaTheme="minorEastAsia" w:hAnsi="Times New Roman"/>
                <w:sz w:val="18"/>
                <w:szCs w:val="18"/>
              </w:rPr>
            </w:pPr>
            <w:r w:rsidRPr="00FF32B1">
              <w:rPr>
                <w:rFonts w:ascii="Times New Roman" w:eastAsia="Arial Black" w:hAnsi="Times New Roman"/>
                <w:sz w:val="18"/>
                <w:szCs w:val="18"/>
              </w:rPr>
              <w:t>Li C, Lu X, Su YW, Li Q</w:t>
            </w:r>
          </w:p>
        </w:tc>
        <w:tc>
          <w:tcPr>
            <w:tcW w:w="2126"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Jin F, Qiu Y</w:t>
            </w:r>
          </w:p>
        </w:tc>
        <w:tc>
          <w:tcPr>
            <w:tcW w:w="2723"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Jin F, Qiu Y, Wu Z, Wang YH, Cai C, Fu L, Jiao W, Wang H, Gao M, Su C, Ma JH, Xu Y, Huang CC, Zhang Q, Ni S, Zhao M, Guo L, Ji L, Yang H, Zhao Y, Li C, Lu X, Su YW, Li Q</w:t>
            </w:r>
          </w:p>
        </w:tc>
      </w:tr>
      <w:tr w:rsidR="0059313E" w:rsidRPr="005F0075" w:rsidTr="00FF32B1">
        <w:trPr>
          <w:trHeight w:val="649"/>
          <w:jc w:val="center"/>
        </w:trPr>
        <w:tc>
          <w:tcPr>
            <w:tcW w:w="956" w:type="dxa"/>
            <w:vAlign w:val="center"/>
          </w:tcPr>
          <w:p w:rsidR="0059313E" w:rsidRPr="00FF32B1" w:rsidRDefault="0059313E" w:rsidP="00FF32B1">
            <w:pPr>
              <w:jc w:val="center"/>
              <w:rPr>
                <w:rFonts w:ascii="Times New Roman" w:hAnsi="Times New Roman" w:cs="Times New Roman"/>
                <w:noProof/>
                <w:sz w:val="18"/>
                <w:szCs w:val="18"/>
              </w:rPr>
            </w:pPr>
            <w:r w:rsidRPr="00FF32B1">
              <w:rPr>
                <w:rFonts w:ascii="Times New Roman" w:hAnsi="Times New Roman" w:cs="Times New Roman" w:hint="eastAsia"/>
                <w:noProof/>
                <w:sz w:val="18"/>
                <w:szCs w:val="18"/>
              </w:rPr>
              <w:t>5</w:t>
            </w:r>
          </w:p>
        </w:tc>
        <w:tc>
          <w:tcPr>
            <w:tcW w:w="2011" w:type="dxa"/>
            <w:vAlign w:val="center"/>
          </w:tcPr>
          <w:p w:rsidR="0059313E" w:rsidRPr="00FF32B1" w:rsidRDefault="0059313E" w:rsidP="00FF32B1">
            <w:pPr>
              <w:jc w:val="center"/>
              <w:rPr>
                <w:rFonts w:ascii="Times New Roman" w:hAnsi="Times New Roman" w:cs="Times New Roman"/>
                <w:color w:val="000000"/>
                <w:sz w:val="18"/>
                <w:szCs w:val="18"/>
              </w:rPr>
            </w:pPr>
            <w:r w:rsidRPr="00FF32B1">
              <w:rPr>
                <w:rFonts w:ascii="Times New Roman" w:hAnsi="Times New Roman" w:cs="Times New Roman"/>
                <w:noProof/>
                <w:sz w:val="18"/>
                <w:szCs w:val="18"/>
              </w:rPr>
              <w:t>论文</w:t>
            </w:r>
          </w:p>
        </w:tc>
        <w:tc>
          <w:tcPr>
            <w:tcW w:w="1091" w:type="dxa"/>
            <w:vAlign w:val="center"/>
          </w:tcPr>
          <w:p w:rsidR="0059313E" w:rsidRPr="00FF32B1" w:rsidRDefault="0059313E" w:rsidP="00FF32B1">
            <w:pPr>
              <w:jc w:val="center"/>
              <w:rPr>
                <w:rFonts w:ascii="Times New Roman" w:eastAsia="AdvTT6071803a.B" w:hAnsi="Times New Roman" w:cs="Times New Roman"/>
                <w:sz w:val="18"/>
                <w:szCs w:val="18"/>
              </w:rPr>
            </w:pPr>
            <w:r w:rsidRPr="00FF32B1">
              <w:rPr>
                <w:rFonts w:ascii="Times New Roman" w:eastAsia="AdvTT6071803a.B" w:hAnsi="Times New Roman" w:cs="Times New Roman"/>
                <w:sz w:val="18"/>
                <w:szCs w:val="18"/>
              </w:rPr>
              <w:t>Prevalence and genetic diversity of human rhinovirus among</w:t>
            </w:r>
            <w:r w:rsidRPr="00FF32B1">
              <w:rPr>
                <w:rFonts w:ascii="Times New Roman" w:hAnsi="Times New Roman" w:cs="Times New Roman"/>
                <w:sz w:val="18"/>
                <w:szCs w:val="18"/>
              </w:rPr>
              <w:t xml:space="preserve"> </w:t>
            </w:r>
            <w:r w:rsidRPr="00FF32B1">
              <w:rPr>
                <w:rFonts w:ascii="Times New Roman" w:eastAsia="AdvTT6071803a.B" w:hAnsi="Times New Roman" w:cs="Times New Roman"/>
                <w:sz w:val="18"/>
                <w:szCs w:val="18"/>
              </w:rPr>
              <w:t>patients with acute respiratory infections in China,</w:t>
            </w:r>
          </w:p>
          <w:p w:rsidR="0059313E" w:rsidRPr="00FF32B1" w:rsidRDefault="0059313E" w:rsidP="00FF32B1">
            <w:pPr>
              <w:jc w:val="center"/>
              <w:rPr>
                <w:rFonts w:ascii="Times New Roman" w:hAnsi="Times New Roman" w:cs="Times New Roman"/>
                <w:color w:val="000000"/>
                <w:sz w:val="18"/>
                <w:szCs w:val="18"/>
              </w:rPr>
            </w:pPr>
            <w:r w:rsidRPr="00FF32B1">
              <w:rPr>
                <w:rFonts w:ascii="Times New Roman" w:eastAsia="AdvTT6071803a.B" w:hAnsi="Times New Roman" w:cs="Times New Roman"/>
                <w:sz w:val="18"/>
                <w:szCs w:val="18"/>
              </w:rPr>
              <w:t>2012</w:t>
            </w:r>
            <w:r w:rsidRPr="00FF32B1">
              <w:rPr>
                <w:rFonts w:ascii="Times New Roman" w:eastAsia="AdvTT6071803a.B+22" w:hAnsi="Times New Roman" w:cs="Times New Roman"/>
                <w:sz w:val="18"/>
                <w:szCs w:val="18"/>
              </w:rPr>
              <w:t>−</w:t>
            </w:r>
            <w:r w:rsidRPr="00FF32B1">
              <w:rPr>
                <w:rFonts w:ascii="Times New Roman" w:eastAsia="AdvTT6071803a.B" w:hAnsi="Times New Roman" w:cs="Times New Roman"/>
                <w:sz w:val="18"/>
                <w:szCs w:val="18"/>
              </w:rPr>
              <w:t>2021</w:t>
            </w:r>
          </w:p>
        </w:tc>
        <w:tc>
          <w:tcPr>
            <w:tcW w:w="889" w:type="dxa"/>
            <w:vAlign w:val="center"/>
          </w:tcPr>
          <w:p w:rsidR="0059313E" w:rsidRPr="00FF32B1" w:rsidRDefault="0059313E" w:rsidP="00FF32B1">
            <w:pPr>
              <w:jc w:val="center"/>
              <w:rPr>
                <w:rFonts w:ascii="Times New Roman" w:eastAsia="Arial Black" w:hAnsi="Times New Roman" w:cs="Times New Roman"/>
                <w:sz w:val="18"/>
                <w:szCs w:val="18"/>
              </w:rPr>
            </w:pPr>
            <w:r w:rsidRPr="00FF32B1">
              <w:rPr>
                <w:rFonts w:ascii="Times New Roman" w:eastAsia="Arial Black" w:hAnsi="Times New Roman" w:cs="Times New Roman"/>
                <w:sz w:val="18"/>
                <w:szCs w:val="18"/>
              </w:rPr>
              <w:t>J Med Virol</w:t>
            </w:r>
          </w:p>
        </w:tc>
        <w:tc>
          <w:tcPr>
            <w:tcW w:w="1296" w:type="dxa"/>
            <w:vAlign w:val="center"/>
          </w:tcPr>
          <w:p w:rsidR="0059313E" w:rsidRPr="00FF32B1" w:rsidRDefault="0059313E" w:rsidP="00FF32B1">
            <w:pPr>
              <w:jc w:val="center"/>
              <w:rPr>
                <w:rFonts w:ascii="Times New Roman" w:eastAsia="Arial Black" w:hAnsi="Times New Roman" w:cs="Times New Roman"/>
                <w:sz w:val="18"/>
                <w:szCs w:val="18"/>
              </w:rPr>
            </w:pPr>
            <w:r w:rsidRPr="00FF32B1">
              <w:rPr>
                <w:rFonts w:ascii="Times New Roman" w:eastAsia="Arial Black" w:hAnsi="Times New Roman" w:cs="Times New Roman"/>
                <w:sz w:val="18"/>
                <w:szCs w:val="18"/>
              </w:rPr>
              <w:t>2024</w:t>
            </w:r>
            <w:r w:rsidRPr="00FF32B1">
              <w:rPr>
                <w:rFonts w:ascii="Times New Roman" w:eastAsia="宋体" w:hAnsi="Times New Roman" w:cs="Times New Roman"/>
                <w:sz w:val="18"/>
                <w:szCs w:val="18"/>
              </w:rPr>
              <w:t>，</w:t>
            </w:r>
            <w:r w:rsidRPr="00FF32B1">
              <w:rPr>
                <w:rFonts w:ascii="Times New Roman" w:eastAsia="Arial Black" w:hAnsi="Times New Roman" w:cs="Times New Roman"/>
                <w:sz w:val="18"/>
                <w:szCs w:val="18"/>
              </w:rPr>
              <w:t>96(4):e29582.</w:t>
            </w:r>
          </w:p>
        </w:tc>
        <w:tc>
          <w:tcPr>
            <w:tcW w:w="1027" w:type="dxa"/>
            <w:vAlign w:val="center"/>
          </w:tcPr>
          <w:p w:rsidR="0059313E" w:rsidRPr="00FF32B1" w:rsidRDefault="0059313E" w:rsidP="00FF32B1">
            <w:pPr>
              <w:jc w:val="center"/>
              <w:rPr>
                <w:rFonts w:ascii="Times New Roman" w:hAnsi="Times New Roman" w:cs="Times New Roman"/>
                <w:color w:val="000000"/>
                <w:sz w:val="18"/>
                <w:szCs w:val="18"/>
              </w:rPr>
            </w:pPr>
            <w:r w:rsidRPr="00FF32B1">
              <w:rPr>
                <w:rFonts w:ascii="Times New Roman" w:hAnsi="Times New Roman" w:cs="Times New Roman"/>
                <w:noProof/>
                <w:sz w:val="18"/>
                <w:szCs w:val="18"/>
              </w:rPr>
              <w:t>2024</w:t>
            </w:r>
            <w:r w:rsidR="00B25516">
              <w:rPr>
                <w:rFonts w:ascii="Times New Roman" w:hAnsi="Times New Roman" w:cs="Times New Roman" w:hint="eastAsia"/>
                <w:noProof/>
                <w:sz w:val="18"/>
                <w:szCs w:val="18"/>
              </w:rPr>
              <w:t>-</w:t>
            </w:r>
            <w:r w:rsidRPr="00FF32B1">
              <w:rPr>
                <w:rFonts w:ascii="Times New Roman" w:hAnsi="Times New Roman" w:cs="Times New Roman"/>
                <w:noProof/>
                <w:sz w:val="18"/>
                <w:szCs w:val="18"/>
              </w:rPr>
              <w:t>04</w:t>
            </w:r>
            <w:r w:rsidR="00B25516">
              <w:rPr>
                <w:rFonts w:ascii="Times New Roman" w:hAnsi="Times New Roman" w:cs="Times New Roman" w:hint="eastAsia"/>
                <w:noProof/>
                <w:sz w:val="18"/>
                <w:szCs w:val="18"/>
              </w:rPr>
              <w:t>-</w:t>
            </w:r>
            <w:r w:rsidRPr="00FF32B1">
              <w:rPr>
                <w:rFonts w:ascii="Times New Roman" w:hAnsi="Times New Roman" w:cs="Times New Roman"/>
                <w:noProof/>
                <w:sz w:val="18"/>
                <w:szCs w:val="18"/>
              </w:rPr>
              <w:t>09</w:t>
            </w:r>
          </w:p>
        </w:tc>
        <w:tc>
          <w:tcPr>
            <w:tcW w:w="1483" w:type="dxa"/>
            <w:vAlign w:val="center"/>
          </w:tcPr>
          <w:p w:rsidR="0059313E" w:rsidRPr="00FF32B1" w:rsidRDefault="0059313E" w:rsidP="00FF32B1">
            <w:pPr>
              <w:jc w:val="center"/>
              <w:rPr>
                <w:rFonts w:ascii="Times New Roman" w:hAnsi="Times New Roman" w:cs="Times New Roman"/>
                <w:color w:val="000000"/>
                <w:sz w:val="18"/>
                <w:szCs w:val="18"/>
              </w:rPr>
            </w:pPr>
            <w:r w:rsidRPr="00FF32B1">
              <w:rPr>
                <w:rFonts w:ascii="Times New Roman" w:hAnsi="Times New Roman" w:cs="Times New Roman"/>
                <w:sz w:val="18"/>
                <w:szCs w:val="18"/>
              </w:rPr>
              <w:t>Yan Zhang</w:t>
            </w:r>
          </w:p>
        </w:tc>
        <w:tc>
          <w:tcPr>
            <w:tcW w:w="2126" w:type="dxa"/>
            <w:vAlign w:val="center"/>
          </w:tcPr>
          <w:p w:rsidR="0059313E" w:rsidRPr="00FF32B1" w:rsidRDefault="0059313E" w:rsidP="00FF32B1">
            <w:pPr>
              <w:jc w:val="center"/>
              <w:rPr>
                <w:rFonts w:ascii="Times New Roman" w:hAnsi="Times New Roman" w:cs="Times New Roman"/>
                <w:color w:val="000000"/>
                <w:sz w:val="18"/>
                <w:szCs w:val="18"/>
              </w:rPr>
            </w:pPr>
            <w:r w:rsidRPr="00FF32B1">
              <w:rPr>
                <w:rFonts w:ascii="Times New Roman" w:hAnsi="Times New Roman" w:cs="Times New Roman"/>
                <w:sz w:val="18"/>
                <w:szCs w:val="18"/>
              </w:rPr>
              <w:t>Aili Cui</w:t>
            </w:r>
          </w:p>
        </w:tc>
        <w:tc>
          <w:tcPr>
            <w:tcW w:w="2723" w:type="dxa"/>
            <w:vAlign w:val="center"/>
          </w:tcPr>
          <w:p w:rsidR="0059313E" w:rsidRPr="00FF32B1" w:rsidRDefault="0059313E" w:rsidP="00FF32B1">
            <w:pPr>
              <w:pStyle w:val="a6"/>
              <w:spacing w:line="240" w:lineRule="auto"/>
              <w:ind w:firstLineChars="0" w:firstLine="0"/>
              <w:jc w:val="center"/>
              <w:rPr>
                <w:rFonts w:ascii="Times New Roman" w:hAnsi="Times New Roman"/>
                <w:kern w:val="2"/>
                <w:sz w:val="18"/>
                <w:szCs w:val="18"/>
              </w:rPr>
            </w:pPr>
            <w:r w:rsidRPr="00FF32B1">
              <w:rPr>
                <w:rFonts w:ascii="Times New Roman" w:hAnsi="Times New Roman"/>
                <w:kern w:val="2"/>
                <w:sz w:val="18"/>
                <w:szCs w:val="18"/>
              </w:rPr>
              <w:t>Aili Cui</w:t>
            </w:r>
            <w:r w:rsidRPr="00FF32B1">
              <w:rPr>
                <w:rFonts w:ascii="Times New Roman" w:hAnsi="Times New Roman"/>
                <w:kern w:val="2"/>
                <w:sz w:val="18"/>
                <w:szCs w:val="18"/>
              </w:rPr>
              <w:t>，</w:t>
            </w:r>
            <w:r w:rsidRPr="00FF32B1">
              <w:rPr>
                <w:rFonts w:ascii="Times New Roman" w:hAnsi="Times New Roman"/>
                <w:kern w:val="2"/>
                <w:sz w:val="18"/>
                <w:szCs w:val="18"/>
              </w:rPr>
              <w:t>Baicheng Xia</w:t>
            </w:r>
            <w:r w:rsidRPr="00FF32B1">
              <w:rPr>
                <w:rFonts w:ascii="Times New Roman" w:hAnsi="Times New Roman"/>
                <w:kern w:val="2"/>
                <w:sz w:val="18"/>
                <w:szCs w:val="18"/>
              </w:rPr>
              <w:t>，</w:t>
            </w:r>
            <w:r w:rsidRPr="00FF32B1">
              <w:rPr>
                <w:rFonts w:ascii="Times New Roman" w:hAnsi="Times New Roman"/>
                <w:kern w:val="2"/>
                <w:sz w:val="18"/>
                <w:szCs w:val="18"/>
              </w:rPr>
              <w:t>Haoran Jiang</w:t>
            </w:r>
            <w:r w:rsidRPr="00FF32B1">
              <w:rPr>
                <w:rFonts w:ascii="Times New Roman" w:hAnsi="Times New Roman"/>
                <w:kern w:val="2"/>
                <w:sz w:val="18"/>
                <w:szCs w:val="18"/>
              </w:rPr>
              <w:t>，</w:t>
            </w:r>
            <w:r w:rsidRPr="00FF32B1">
              <w:rPr>
                <w:rFonts w:ascii="Times New Roman" w:hAnsi="Times New Roman"/>
                <w:kern w:val="2"/>
                <w:sz w:val="18"/>
                <w:szCs w:val="18"/>
              </w:rPr>
              <w:t>Qi Li</w:t>
            </w:r>
            <w:r w:rsidRPr="00FF32B1">
              <w:rPr>
                <w:rFonts w:ascii="Times New Roman" w:hAnsi="Times New Roman"/>
                <w:kern w:val="2"/>
                <w:sz w:val="18"/>
                <w:szCs w:val="18"/>
              </w:rPr>
              <w:t>，</w:t>
            </w:r>
            <w:r w:rsidRPr="00FF32B1">
              <w:rPr>
                <w:rFonts w:ascii="Times New Roman" w:hAnsi="Times New Roman"/>
                <w:kern w:val="2"/>
                <w:sz w:val="18"/>
                <w:szCs w:val="18"/>
              </w:rPr>
              <w:t>Liwei Sun</w:t>
            </w:r>
            <w:r w:rsidRPr="00FF32B1">
              <w:rPr>
                <w:rFonts w:ascii="Times New Roman" w:hAnsi="Times New Roman"/>
                <w:kern w:val="2"/>
                <w:sz w:val="18"/>
                <w:szCs w:val="18"/>
              </w:rPr>
              <w:t>，</w:t>
            </w:r>
            <w:r w:rsidRPr="00FF32B1">
              <w:rPr>
                <w:rFonts w:ascii="Times New Roman" w:hAnsi="Times New Roman"/>
                <w:kern w:val="2"/>
                <w:sz w:val="18"/>
                <w:szCs w:val="18"/>
              </w:rPr>
              <w:t>Jin Xu</w:t>
            </w:r>
            <w:r w:rsidRPr="00FF32B1">
              <w:rPr>
                <w:rFonts w:ascii="Times New Roman" w:hAnsi="Times New Roman"/>
                <w:kern w:val="2"/>
                <w:sz w:val="18"/>
                <w:szCs w:val="18"/>
              </w:rPr>
              <w:t>，</w:t>
            </w:r>
            <w:r w:rsidRPr="00FF32B1">
              <w:rPr>
                <w:rFonts w:ascii="Times New Roman" w:hAnsi="Times New Roman"/>
                <w:kern w:val="2"/>
                <w:sz w:val="18"/>
                <w:szCs w:val="18"/>
              </w:rPr>
              <w:t>Kongxin Hu</w:t>
            </w:r>
            <w:r w:rsidRPr="00FF32B1">
              <w:rPr>
                <w:rFonts w:ascii="Times New Roman" w:hAnsi="Times New Roman"/>
                <w:kern w:val="2"/>
                <w:sz w:val="18"/>
                <w:szCs w:val="18"/>
              </w:rPr>
              <w:t>，</w:t>
            </w:r>
            <w:r w:rsidRPr="00FF32B1">
              <w:rPr>
                <w:rFonts w:ascii="Times New Roman" w:hAnsi="Times New Roman"/>
                <w:kern w:val="2"/>
                <w:sz w:val="18"/>
                <w:szCs w:val="18"/>
              </w:rPr>
              <w:t>Zhibo Xie</w:t>
            </w:r>
            <w:r w:rsidRPr="00FF32B1">
              <w:rPr>
                <w:rFonts w:ascii="Times New Roman" w:hAnsi="Times New Roman"/>
                <w:kern w:val="2"/>
                <w:sz w:val="18"/>
                <w:szCs w:val="18"/>
              </w:rPr>
              <w:t>，</w:t>
            </w:r>
            <w:r w:rsidRPr="00FF32B1">
              <w:rPr>
                <w:rFonts w:ascii="Times New Roman" w:hAnsi="Times New Roman"/>
                <w:kern w:val="2"/>
                <w:sz w:val="18"/>
                <w:szCs w:val="18"/>
              </w:rPr>
              <w:t xml:space="preserve"> Yage Wang</w:t>
            </w:r>
            <w:r w:rsidRPr="00FF32B1">
              <w:rPr>
                <w:rFonts w:ascii="Times New Roman" w:hAnsi="Times New Roman"/>
                <w:kern w:val="2"/>
                <w:sz w:val="18"/>
                <w:szCs w:val="18"/>
              </w:rPr>
              <w:t>，</w:t>
            </w:r>
            <w:r w:rsidRPr="00FF32B1">
              <w:rPr>
                <w:rFonts w:ascii="Times New Roman" w:hAnsi="Times New Roman"/>
                <w:kern w:val="2"/>
                <w:sz w:val="18"/>
                <w:szCs w:val="18"/>
              </w:rPr>
              <w:t>Runan Zhu</w:t>
            </w:r>
            <w:r w:rsidRPr="00FF32B1">
              <w:rPr>
                <w:rFonts w:ascii="Times New Roman" w:hAnsi="Times New Roman"/>
                <w:kern w:val="2"/>
                <w:sz w:val="18"/>
                <w:szCs w:val="18"/>
              </w:rPr>
              <w:t>，</w:t>
            </w:r>
            <w:r w:rsidRPr="00FF32B1">
              <w:rPr>
                <w:rFonts w:ascii="Times New Roman" w:hAnsi="Times New Roman"/>
                <w:kern w:val="2"/>
                <w:sz w:val="18"/>
                <w:szCs w:val="18"/>
              </w:rPr>
              <w:t>Chaoyang Huang</w:t>
            </w:r>
            <w:r w:rsidRPr="00FF32B1">
              <w:rPr>
                <w:rFonts w:ascii="Times New Roman" w:hAnsi="Times New Roman"/>
                <w:kern w:val="2"/>
                <w:sz w:val="18"/>
                <w:szCs w:val="18"/>
              </w:rPr>
              <w:t>，</w:t>
            </w:r>
            <w:r w:rsidRPr="00FF32B1">
              <w:rPr>
                <w:rFonts w:ascii="Times New Roman" w:hAnsi="Times New Roman"/>
                <w:kern w:val="2"/>
                <w:sz w:val="18"/>
                <w:szCs w:val="18"/>
              </w:rPr>
              <w:t>Zhong Li</w:t>
            </w:r>
            <w:r w:rsidRPr="00FF32B1">
              <w:rPr>
                <w:rFonts w:ascii="Times New Roman" w:hAnsi="Times New Roman"/>
                <w:kern w:val="2"/>
                <w:sz w:val="18"/>
                <w:szCs w:val="18"/>
              </w:rPr>
              <w:t>，</w:t>
            </w:r>
            <w:r w:rsidRPr="00FF32B1">
              <w:rPr>
                <w:rFonts w:ascii="Times New Roman" w:hAnsi="Times New Roman"/>
                <w:kern w:val="2"/>
                <w:sz w:val="18"/>
                <w:szCs w:val="18"/>
              </w:rPr>
              <w:t>Jing Xu</w:t>
            </w:r>
            <w:r w:rsidRPr="00FF32B1">
              <w:rPr>
                <w:rFonts w:ascii="Times New Roman" w:hAnsi="Times New Roman"/>
                <w:kern w:val="2"/>
                <w:sz w:val="18"/>
                <w:szCs w:val="18"/>
              </w:rPr>
              <w:t>，</w:t>
            </w:r>
            <w:r w:rsidRPr="00FF32B1">
              <w:rPr>
                <w:rFonts w:ascii="Times New Roman" w:hAnsi="Times New Roman"/>
                <w:kern w:val="2"/>
                <w:sz w:val="18"/>
                <w:szCs w:val="18"/>
              </w:rPr>
              <w:t>Wenyang Wang</w:t>
            </w:r>
            <w:r w:rsidRPr="00FF32B1">
              <w:rPr>
                <w:rFonts w:ascii="Times New Roman" w:hAnsi="Times New Roman"/>
                <w:kern w:val="2"/>
                <w:sz w:val="18"/>
                <w:szCs w:val="18"/>
              </w:rPr>
              <w:t>，</w:t>
            </w:r>
            <w:r w:rsidRPr="00FF32B1">
              <w:rPr>
                <w:rFonts w:ascii="Times New Roman" w:hAnsi="Times New Roman"/>
                <w:kern w:val="2"/>
                <w:sz w:val="18"/>
                <w:szCs w:val="18"/>
              </w:rPr>
              <w:t>Hui Zhang</w:t>
            </w:r>
            <w:r w:rsidRPr="00FF32B1">
              <w:rPr>
                <w:rFonts w:ascii="Times New Roman" w:hAnsi="Times New Roman"/>
                <w:kern w:val="2"/>
                <w:sz w:val="18"/>
                <w:szCs w:val="18"/>
              </w:rPr>
              <w:t>，</w:t>
            </w:r>
            <w:r w:rsidRPr="00FF32B1">
              <w:rPr>
                <w:rFonts w:ascii="Times New Roman" w:hAnsi="Times New Roman"/>
                <w:kern w:val="2"/>
                <w:sz w:val="18"/>
                <w:szCs w:val="18"/>
              </w:rPr>
              <w:t>Zhenguo Gao</w:t>
            </w:r>
            <w:r w:rsidRPr="00FF32B1">
              <w:rPr>
                <w:rFonts w:ascii="Times New Roman" w:hAnsi="Times New Roman"/>
                <w:kern w:val="2"/>
                <w:sz w:val="18"/>
                <w:szCs w:val="18"/>
              </w:rPr>
              <w:t>，</w:t>
            </w:r>
          </w:p>
          <w:p w:rsidR="0059313E" w:rsidRPr="00FF32B1" w:rsidRDefault="0059313E" w:rsidP="00FF32B1">
            <w:pPr>
              <w:spacing w:line="360" w:lineRule="auto"/>
              <w:jc w:val="center"/>
              <w:rPr>
                <w:rFonts w:ascii="Times New Roman" w:hAnsi="Times New Roman" w:cs="Times New Roman"/>
                <w:color w:val="000000"/>
                <w:sz w:val="18"/>
                <w:szCs w:val="18"/>
              </w:rPr>
            </w:pPr>
            <w:r w:rsidRPr="00FF32B1">
              <w:rPr>
                <w:rFonts w:ascii="Times New Roman" w:hAnsi="Times New Roman" w:cs="Times New Roman"/>
                <w:sz w:val="18"/>
                <w:szCs w:val="18"/>
              </w:rPr>
              <w:t>Feng Zhang</w:t>
            </w:r>
            <w:r w:rsidRPr="00FF32B1">
              <w:rPr>
                <w:rFonts w:ascii="Times New Roman" w:hAnsi="Times New Roman" w:cs="Times New Roman"/>
                <w:sz w:val="18"/>
                <w:szCs w:val="18"/>
              </w:rPr>
              <w:t>，</w:t>
            </w:r>
            <w:r w:rsidRPr="00FF32B1">
              <w:rPr>
                <w:rFonts w:ascii="Times New Roman" w:hAnsi="Times New Roman" w:cs="Times New Roman"/>
                <w:sz w:val="18"/>
                <w:szCs w:val="18"/>
              </w:rPr>
              <w:t>Hui Xie</w:t>
            </w:r>
            <w:r w:rsidRPr="00FF32B1">
              <w:rPr>
                <w:rFonts w:ascii="Times New Roman" w:hAnsi="Times New Roman" w:cs="Times New Roman"/>
                <w:sz w:val="18"/>
                <w:szCs w:val="18"/>
              </w:rPr>
              <w:t>，</w:t>
            </w:r>
            <w:r w:rsidRPr="00FF32B1">
              <w:rPr>
                <w:rFonts w:ascii="Times New Roman" w:hAnsi="Times New Roman" w:cs="Times New Roman"/>
                <w:sz w:val="18"/>
                <w:szCs w:val="18"/>
              </w:rPr>
              <w:t>Yan Zhang</w:t>
            </w:r>
          </w:p>
        </w:tc>
      </w:tr>
      <w:tr w:rsidR="0059313E" w:rsidRPr="005F0075" w:rsidTr="00FF32B1">
        <w:trPr>
          <w:trHeight w:val="649"/>
          <w:jc w:val="center"/>
        </w:trPr>
        <w:tc>
          <w:tcPr>
            <w:tcW w:w="956" w:type="dxa"/>
            <w:vAlign w:val="center"/>
          </w:tcPr>
          <w:p w:rsidR="0059313E" w:rsidRPr="00FF32B1" w:rsidRDefault="0059313E" w:rsidP="00FF32B1">
            <w:pPr>
              <w:jc w:val="center"/>
              <w:rPr>
                <w:rFonts w:ascii="Times New Roman" w:hAnsi="Times New Roman" w:cs="Times New Roman"/>
                <w:noProof/>
                <w:sz w:val="18"/>
                <w:szCs w:val="18"/>
              </w:rPr>
            </w:pPr>
            <w:r w:rsidRPr="00FF32B1">
              <w:rPr>
                <w:rFonts w:ascii="Times New Roman" w:hAnsi="Times New Roman" w:cs="Times New Roman" w:hint="eastAsia"/>
                <w:noProof/>
                <w:sz w:val="18"/>
                <w:szCs w:val="18"/>
              </w:rPr>
              <w:t>6</w:t>
            </w:r>
          </w:p>
        </w:tc>
        <w:tc>
          <w:tcPr>
            <w:tcW w:w="2011" w:type="dxa"/>
          </w:tcPr>
          <w:p w:rsidR="0059313E" w:rsidRPr="00FF32B1" w:rsidRDefault="0059313E" w:rsidP="00FF32B1">
            <w:pPr>
              <w:jc w:val="center"/>
              <w:rPr>
                <w:rFonts w:ascii="Times New Roman" w:hAnsi="Times New Roman" w:cs="Times New Roman"/>
                <w:sz w:val="18"/>
                <w:szCs w:val="18"/>
              </w:rPr>
            </w:pPr>
            <w:r w:rsidRPr="00FF32B1">
              <w:rPr>
                <w:rFonts w:ascii="Times New Roman" w:hAnsi="Times New Roman" w:cs="Times New Roman"/>
                <w:noProof/>
                <w:sz w:val="18"/>
                <w:szCs w:val="18"/>
              </w:rPr>
              <w:t>论文</w:t>
            </w:r>
          </w:p>
        </w:tc>
        <w:tc>
          <w:tcPr>
            <w:tcW w:w="1091"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bookmarkStart w:id="7" w:name="OLE_LINK84"/>
            <w:r w:rsidRPr="00FF32B1">
              <w:rPr>
                <w:rFonts w:ascii="Times New Roman" w:eastAsia="Arial Black" w:hAnsi="Times New Roman"/>
                <w:sz w:val="18"/>
                <w:szCs w:val="18"/>
              </w:rPr>
              <w:t xml:space="preserve">Long-term retrospective observation reveals stabilities and variations of hantavirus </w:t>
            </w:r>
            <w:r w:rsidRPr="00FF32B1">
              <w:rPr>
                <w:rFonts w:ascii="Times New Roman" w:eastAsia="Arial Black" w:hAnsi="Times New Roman"/>
                <w:sz w:val="18"/>
                <w:szCs w:val="18"/>
              </w:rPr>
              <w:lastRenderedPageBreak/>
              <w:t>infection in Hebei, China</w:t>
            </w:r>
            <w:bookmarkEnd w:id="7"/>
          </w:p>
        </w:tc>
        <w:tc>
          <w:tcPr>
            <w:tcW w:w="889"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lastRenderedPageBreak/>
              <w:t>BMC Infect Dis</w:t>
            </w:r>
          </w:p>
        </w:tc>
        <w:tc>
          <w:tcPr>
            <w:tcW w:w="1296"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Theme="minorEastAsia" w:hAnsi="Times New Roman"/>
                <w:sz w:val="18"/>
                <w:szCs w:val="18"/>
              </w:rPr>
              <w:t>2019,19</w:t>
            </w:r>
            <w:r w:rsidRPr="00FF32B1">
              <w:rPr>
                <w:rFonts w:ascii="Times New Roman" w:eastAsiaTheme="minorEastAsia" w:hAnsi="Times New Roman"/>
                <w:sz w:val="18"/>
                <w:szCs w:val="18"/>
              </w:rPr>
              <w:t>（</w:t>
            </w:r>
            <w:r w:rsidRPr="00FF32B1">
              <w:rPr>
                <w:rFonts w:ascii="Times New Roman" w:eastAsiaTheme="minorEastAsia" w:hAnsi="Times New Roman"/>
                <w:sz w:val="18"/>
                <w:szCs w:val="18"/>
              </w:rPr>
              <w:t>1</w:t>
            </w:r>
            <w:r w:rsidRPr="00FF32B1">
              <w:rPr>
                <w:rFonts w:ascii="Times New Roman" w:eastAsiaTheme="minorEastAsia" w:hAnsi="Times New Roman"/>
                <w:sz w:val="18"/>
                <w:szCs w:val="18"/>
              </w:rPr>
              <w:t>）：</w:t>
            </w:r>
            <w:r w:rsidRPr="00FF32B1">
              <w:rPr>
                <w:rFonts w:ascii="Times New Roman" w:eastAsiaTheme="minorEastAsia" w:hAnsi="Times New Roman"/>
                <w:sz w:val="18"/>
                <w:szCs w:val="18"/>
              </w:rPr>
              <w:t>765</w:t>
            </w:r>
          </w:p>
        </w:tc>
        <w:tc>
          <w:tcPr>
            <w:tcW w:w="1027" w:type="dxa"/>
          </w:tcPr>
          <w:p w:rsidR="0059313E" w:rsidRPr="00FF32B1" w:rsidRDefault="0059313E" w:rsidP="00FF32B1">
            <w:pPr>
              <w:pStyle w:val="a6"/>
              <w:spacing w:line="240" w:lineRule="auto"/>
              <w:ind w:firstLineChars="0" w:firstLine="0"/>
              <w:jc w:val="center"/>
              <w:rPr>
                <w:rFonts w:ascii="Times New Roman" w:eastAsiaTheme="minorEastAsia" w:hAnsi="Times New Roman"/>
                <w:sz w:val="18"/>
                <w:szCs w:val="18"/>
              </w:rPr>
            </w:pPr>
            <w:r w:rsidRPr="00FF32B1">
              <w:rPr>
                <w:rFonts w:ascii="Times New Roman" w:eastAsiaTheme="minorEastAsia" w:hAnsi="Times New Roman"/>
                <w:sz w:val="18"/>
                <w:szCs w:val="18"/>
              </w:rPr>
              <w:t>2019</w:t>
            </w:r>
            <w:r w:rsidR="0057669C">
              <w:rPr>
                <w:rFonts w:ascii="Times New Roman" w:eastAsiaTheme="minorEastAsia" w:hAnsi="Times New Roman" w:hint="eastAsia"/>
                <w:sz w:val="18"/>
                <w:szCs w:val="18"/>
              </w:rPr>
              <w:t>-</w:t>
            </w:r>
            <w:r w:rsidRPr="00FF32B1">
              <w:rPr>
                <w:rFonts w:ascii="Times New Roman" w:eastAsiaTheme="minorEastAsia" w:hAnsi="Times New Roman"/>
                <w:sz w:val="18"/>
                <w:szCs w:val="18"/>
              </w:rPr>
              <w:t>09</w:t>
            </w:r>
            <w:r w:rsidR="0057669C">
              <w:rPr>
                <w:rFonts w:ascii="Times New Roman" w:eastAsiaTheme="minorEastAsia" w:hAnsi="Times New Roman" w:hint="eastAsia"/>
                <w:sz w:val="18"/>
                <w:szCs w:val="18"/>
              </w:rPr>
              <w:t>-</w:t>
            </w:r>
            <w:r w:rsidRPr="00FF32B1">
              <w:rPr>
                <w:rFonts w:ascii="Times New Roman" w:eastAsiaTheme="minorEastAsia" w:hAnsi="Times New Roman"/>
                <w:sz w:val="18"/>
                <w:szCs w:val="18"/>
              </w:rPr>
              <w:t>02</w:t>
            </w:r>
          </w:p>
        </w:tc>
        <w:tc>
          <w:tcPr>
            <w:tcW w:w="1483"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Li Q</w:t>
            </w:r>
          </w:p>
        </w:tc>
        <w:tc>
          <w:tcPr>
            <w:tcW w:w="2126"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Liu S</w:t>
            </w:r>
          </w:p>
        </w:tc>
        <w:tc>
          <w:tcPr>
            <w:tcW w:w="2723"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Liu S, Wei Y, Han X, Cai Y, Han Z, Zhang Y, Xu Y, Qi S, Li Q</w:t>
            </w:r>
          </w:p>
        </w:tc>
      </w:tr>
      <w:tr w:rsidR="0059313E" w:rsidRPr="005F0075" w:rsidTr="00FF32B1">
        <w:trPr>
          <w:trHeight w:val="649"/>
          <w:jc w:val="center"/>
        </w:trPr>
        <w:tc>
          <w:tcPr>
            <w:tcW w:w="956" w:type="dxa"/>
            <w:vAlign w:val="center"/>
          </w:tcPr>
          <w:p w:rsidR="0059313E" w:rsidRPr="00FF32B1" w:rsidRDefault="0059313E" w:rsidP="00FF32B1">
            <w:pPr>
              <w:jc w:val="center"/>
              <w:rPr>
                <w:rFonts w:ascii="Times New Roman" w:hAnsi="Times New Roman" w:cs="Times New Roman"/>
                <w:noProof/>
                <w:sz w:val="18"/>
                <w:szCs w:val="18"/>
              </w:rPr>
            </w:pPr>
            <w:r w:rsidRPr="00FF32B1">
              <w:rPr>
                <w:rFonts w:ascii="Times New Roman" w:hAnsi="Times New Roman" w:cs="Times New Roman" w:hint="eastAsia"/>
                <w:noProof/>
                <w:sz w:val="18"/>
                <w:szCs w:val="18"/>
              </w:rPr>
              <w:t>7</w:t>
            </w:r>
          </w:p>
        </w:tc>
        <w:tc>
          <w:tcPr>
            <w:tcW w:w="2011" w:type="dxa"/>
          </w:tcPr>
          <w:p w:rsidR="0059313E" w:rsidRPr="00FF32B1" w:rsidRDefault="0059313E" w:rsidP="00FF32B1">
            <w:pPr>
              <w:jc w:val="center"/>
              <w:rPr>
                <w:rFonts w:ascii="Times New Roman" w:hAnsi="Times New Roman" w:cs="Times New Roman"/>
                <w:sz w:val="18"/>
                <w:szCs w:val="18"/>
              </w:rPr>
            </w:pPr>
            <w:r w:rsidRPr="00FF32B1">
              <w:rPr>
                <w:rFonts w:ascii="Times New Roman" w:hAnsi="Times New Roman" w:cs="Times New Roman"/>
                <w:noProof/>
                <w:sz w:val="18"/>
                <w:szCs w:val="18"/>
              </w:rPr>
              <w:t>论文</w:t>
            </w:r>
          </w:p>
        </w:tc>
        <w:tc>
          <w:tcPr>
            <w:tcW w:w="1091"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bookmarkStart w:id="8" w:name="OLE_LINK73"/>
            <w:r w:rsidRPr="00FF32B1">
              <w:rPr>
                <w:rFonts w:ascii="Times New Roman" w:eastAsia="Arial Black" w:hAnsi="Times New Roman"/>
                <w:sz w:val="18"/>
                <w:szCs w:val="18"/>
              </w:rPr>
              <w:t>Human infection with Eurasian avian-like influenza A(H1N1) virus, China</w:t>
            </w:r>
            <w:bookmarkEnd w:id="8"/>
          </w:p>
        </w:tc>
        <w:tc>
          <w:tcPr>
            <w:tcW w:w="889"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Emerg Infect Dis</w:t>
            </w:r>
          </w:p>
        </w:tc>
        <w:tc>
          <w:tcPr>
            <w:tcW w:w="1296"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2013</w:t>
            </w:r>
            <w:r w:rsidRPr="00FF32B1">
              <w:rPr>
                <w:rFonts w:ascii="Times New Roman" w:hAnsi="Times New Roman"/>
                <w:sz w:val="18"/>
                <w:szCs w:val="18"/>
              </w:rPr>
              <w:t>，</w:t>
            </w:r>
            <w:r w:rsidRPr="00FF32B1">
              <w:rPr>
                <w:rFonts w:ascii="Times New Roman" w:hAnsi="Times New Roman"/>
                <w:sz w:val="18"/>
                <w:szCs w:val="18"/>
              </w:rPr>
              <w:t>19</w:t>
            </w:r>
            <w:r w:rsidRPr="00FF32B1">
              <w:rPr>
                <w:rFonts w:ascii="Times New Roman" w:hAnsi="Times New Roman"/>
                <w:sz w:val="18"/>
                <w:szCs w:val="18"/>
              </w:rPr>
              <w:t>（</w:t>
            </w:r>
            <w:r w:rsidRPr="00FF32B1">
              <w:rPr>
                <w:rFonts w:ascii="Times New Roman" w:eastAsia="Arial Black" w:hAnsi="Times New Roman"/>
                <w:sz w:val="18"/>
                <w:szCs w:val="18"/>
              </w:rPr>
              <w:t>10</w:t>
            </w:r>
            <w:r w:rsidRPr="00FF32B1">
              <w:rPr>
                <w:rFonts w:ascii="Times New Roman" w:hAnsi="Times New Roman"/>
                <w:sz w:val="18"/>
                <w:szCs w:val="18"/>
              </w:rPr>
              <w:t>）：</w:t>
            </w:r>
            <w:r w:rsidRPr="00FF32B1">
              <w:rPr>
                <w:rFonts w:ascii="Times New Roman" w:hAnsi="Times New Roman"/>
                <w:sz w:val="18"/>
                <w:szCs w:val="18"/>
              </w:rPr>
              <w:t>1709-11</w:t>
            </w:r>
          </w:p>
        </w:tc>
        <w:tc>
          <w:tcPr>
            <w:tcW w:w="1027" w:type="dxa"/>
          </w:tcPr>
          <w:p w:rsidR="0059313E" w:rsidRPr="00FF32B1" w:rsidRDefault="0059313E" w:rsidP="00FF32B1">
            <w:pPr>
              <w:pStyle w:val="a6"/>
              <w:spacing w:line="240" w:lineRule="auto"/>
              <w:ind w:firstLineChars="0" w:firstLine="0"/>
              <w:jc w:val="center"/>
              <w:rPr>
                <w:rFonts w:ascii="Times New Roman" w:eastAsiaTheme="minorEastAsia" w:hAnsi="Times New Roman"/>
                <w:sz w:val="18"/>
                <w:szCs w:val="18"/>
              </w:rPr>
            </w:pPr>
            <w:r w:rsidRPr="00FF32B1">
              <w:rPr>
                <w:rFonts w:ascii="Times New Roman" w:eastAsiaTheme="minorEastAsia" w:hAnsi="Times New Roman"/>
                <w:sz w:val="18"/>
                <w:szCs w:val="18"/>
              </w:rPr>
              <w:t>2013</w:t>
            </w:r>
            <w:r w:rsidR="0057669C">
              <w:rPr>
                <w:rFonts w:ascii="Times New Roman" w:eastAsiaTheme="minorEastAsia" w:hAnsi="Times New Roman" w:hint="eastAsia"/>
                <w:sz w:val="18"/>
                <w:szCs w:val="18"/>
              </w:rPr>
              <w:t>-</w:t>
            </w:r>
            <w:r w:rsidRPr="00FF32B1">
              <w:rPr>
                <w:rFonts w:ascii="Times New Roman" w:eastAsiaTheme="minorEastAsia" w:hAnsi="Times New Roman"/>
                <w:sz w:val="18"/>
                <w:szCs w:val="18"/>
              </w:rPr>
              <w:t>10</w:t>
            </w:r>
          </w:p>
        </w:tc>
        <w:tc>
          <w:tcPr>
            <w:tcW w:w="1483"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Shu YL</w:t>
            </w:r>
          </w:p>
        </w:tc>
        <w:tc>
          <w:tcPr>
            <w:tcW w:w="2126"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Wang DY, Qi SX</w:t>
            </w:r>
          </w:p>
        </w:tc>
        <w:tc>
          <w:tcPr>
            <w:tcW w:w="2723"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Wang DY, Qi SX, Li XY, Guo JF, Tan MJ, Han GY, Liu YF, Lan Y, Yang L, Huang WJ, Cheng YH, Zhao X, Bai T, Wang Z, Wei HJ, Xiao N, Shu YL</w:t>
            </w:r>
          </w:p>
        </w:tc>
      </w:tr>
      <w:tr w:rsidR="0059313E" w:rsidRPr="005F0075" w:rsidTr="00FF32B1">
        <w:trPr>
          <w:trHeight w:val="649"/>
          <w:jc w:val="center"/>
        </w:trPr>
        <w:tc>
          <w:tcPr>
            <w:tcW w:w="956" w:type="dxa"/>
            <w:vAlign w:val="center"/>
          </w:tcPr>
          <w:p w:rsidR="0059313E" w:rsidRPr="00FF32B1" w:rsidRDefault="0059313E" w:rsidP="00FF32B1">
            <w:pPr>
              <w:jc w:val="center"/>
              <w:rPr>
                <w:rFonts w:ascii="Times New Roman" w:hAnsi="Times New Roman" w:cs="Times New Roman"/>
                <w:noProof/>
                <w:sz w:val="18"/>
                <w:szCs w:val="18"/>
              </w:rPr>
            </w:pPr>
            <w:r w:rsidRPr="00FF32B1">
              <w:rPr>
                <w:rFonts w:ascii="Times New Roman" w:hAnsi="Times New Roman" w:cs="Times New Roman" w:hint="eastAsia"/>
                <w:noProof/>
                <w:sz w:val="18"/>
                <w:szCs w:val="18"/>
              </w:rPr>
              <w:t>8</w:t>
            </w:r>
          </w:p>
        </w:tc>
        <w:tc>
          <w:tcPr>
            <w:tcW w:w="2011" w:type="dxa"/>
          </w:tcPr>
          <w:p w:rsidR="0059313E" w:rsidRPr="00FF32B1" w:rsidRDefault="0059313E" w:rsidP="00FF32B1">
            <w:pPr>
              <w:jc w:val="center"/>
              <w:rPr>
                <w:rFonts w:ascii="Times New Roman" w:hAnsi="Times New Roman" w:cs="Times New Roman"/>
                <w:sz w:val="18"/>
                <w:szCs w:val="18"/>
              </w:rPr>
            </w:pPr>
            <w:r w:rsidRPr="00FF32B1">
              <w:rPr>
                <w:rFonts w:ascii="Times New Roman" w:hAnsi="Times New Roman" w:cs="Times New Roman"/>
                <w:noProof/>
                <w:sz w:val="18"/>
                <w:szCs w:val="18"/>
              </w:rPr>
              <w:t>论文</w:t>
            </w:r>
          </w:p>
        </w:tc>
        <w:tc>
          <w:tcPr>
            <w:tcW w:w="1091"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bookmarkStart w:id="9" w:name="OLE_LINK76"/>
            <w:r w:rsidRPr="00FF32B1">
              <w:rPr>
                <w:rFonts w:ascii="Times New Roman" w:eastAsia="Arial Black" w:hAnsi="Times New Roman"/>
                <w:sz w:val="18"/>
                <w:szCs w:val="18"/>
              </w:rPr>
              <w:t>Evaluation of a direct reverse transcription loop-mediated isothermal amplification method without RNA extraction for the detection of human enterovirus 71 subgenotype C4 in nasopharyngeal swab specimens</w:t>
            </w:r>
            <w:bookmarkEnd w:id="9"/>
          </w:p>
        </w:tc>
        <w:tc>
          <w:tcPr>
            <w:tcW w:w="889"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PLOS ONE</w:t>
            </w:r>
          </w:p>
        </w:tc>
        <w:tc>
          <w:tcPr>
            <w:tcW w:w="1296" w:type="dxa"/>
          </w:tcPr>
          <w:p w:rsidR="0059313E" w:rsidRPr="00FF32B1" w:rsidRDefault="0059313E" w:rsidP="00FF32B1">
            <w:pPr>
              <w:pStyle w:val="a6"/>
              <w:spacing w:line="240" w:lineRule="auto"/>
              <w:ind w:firstLineChars="0" w:firstLine="0"/>
              <w:jc w:val="center"/>
              <w:rPr>
                <w:rFonts w:ascii="Times New Roman" w:eastAsiaTheme="minorEastAsia" w:hAnsi="Times New Roman"/>
                <w:sz w:val="18"/>
                <w:szCs w:val="18"/>
              </w:rPr>
            </w:pPr>
            <w:r w:rsidRPr="00FF32B1">
              <w:rPr>
                <w:rFonts w:ascii="Times New Roman" w:eastAsiaTheme="minorEastAsia" w:hAnsi="Times New Roman"/>
                <w:sz w:val="18"/>
                <w:szCs w:val="18"/>
              </w:rPr>
              <w:t>2012,7</w:t>
            </w:r>
            <w:r w:rsidRPr="00FF32B1">
              <w:rPr>
                <w:rFonts w:ascii="Times New Roman" w:eastAsiaTheme="minorEastAsia" w:hAnsi="Times New Roman"/>
                <w:sz w:val="18"/>
                <w:szCs w:val="18"/>
              </w:rPr>
              <w:t>（</w:t>
            </w:r>
            <w:r w:rsidRPr="00FF32B1">
              <w:rPr>
                <w:rFonts w:ascii="Times New Roman" w:eastAsiaTheme="minorEastAsia" w:hAnsi="Times New Roman"/>
                <w:sz w:val="18"/>
                <w:szCs w:val="18"/>
              </w:rPr>
              <w:t>12</w:t>
            </w:r>
            <w:r w:rsidRPr="00FF32B1">
              <w:rPr>
                <w:rFonts w:ascii="Times New Roman" w:eastAsiaTheme="minorEastAsia" w:hAnsi="Times New Roman"/>
                <w:sz w:val="18"/>
                <w:szCs w:val="18"/>
              </w:rPr>
              <w:t>）：</w:t>
            </w:r>
            <w:r w:rsidRPr="00FF32B1">
              <w:rPr>
                <w:rFonts w:ascii="Times New Roman" w:eastAsiaTheme="minorEastAsia" w:hAnsi="Times New Roman"/>
                <w:sz w:val="18"/>
                <w:szCs w:val="18"/>
              </w:rPr>
              <w:t>e52486</w:t>
            </w:r>
          </w:p>
        </w:tc>
        <w:tc>
          <w:tcPr>
            <w:tcW w:w="1027" w:type="dxa"/>
          </w:tcPr>
          <w:p w:rsidR="0059313E" w:rsidRPr="00FF32B1" w:rsidRDefault="0059313E" w:rsidP="00FF32B1">
            <w:pPr>
              <w:pStyle w:val="a6"/>
              <w:spacing w:line="240" w:lineRule="auto"/>
              <w:ind w:firstLineChars="0" w:firstLine="0"/>
              <w:jc w:val="center"/>
              <w:rPr>
                <w:rFonts w:ascii="Times New Roman" w:eastAsiaTheme="minorEastAsia" w:hAnsi="Times New Roman"/>
                <w:sz w:val="18"/>
                <w:szCs w:val="18"/>
              </w:rPr>
            </w:pPr>
            <w:r w:rsidRPr="00FF32B1">
              <w:rPr>
                <w:rFonts w:ascii="Times New Roman" w:eastAsiaTheme="minorEastAsia" w:hAnsi="Times New Roman"/>
                <w:sz w:val="18"/>
                <w:szCs w:val="18"/>
              </w:rPr>
              <w:t>2012</w:t>
            </w:r>
            <w:r w:rsidR="0057669C">
              <w:rPr>
                <w:rFonts w:ascii="Times New Roman" w:eastAsiaTheme="minorEastAsia" w:hAnsi="Times New Roman" w:hint="eastAsia"/>
                <w:sz w:val="18"/>
                <w:szCs w:val="18"/>
              </w:rPr>
              <w:t>-</w:t>
            </w:r>
            <w:r w:rsidRPr="00FF32B1">
              <w:rPr>
                <w:rFonts w:ascii="Times New Roman" w:eastAsiaTheme="minorEastAsia" w:hAnsi="Times New Roman"/>
                <w:sz w:val="18"/>
                <w:szCs w:val="18"/>
              </w:rPr>
              <w:t>12</w:t>
            </w:r>
            <w:r w:rsidR="0057669C">
              <w:rPr>
                <w:rFonts w:ascii="Times New Roman" w:eastAsiaTheme="minorEastAsia" w:hAnsi="Times New Roman" w:hint="eastAsia"/>
                <w:sz w:val="18"/>
                <w:szCs w:val="18"/>
              </w:rPr>
              <w:t>-</w:t>
            </w:r>
            <w:r w:rsidRPr="00FF32B1">
              <w:rPr>
                <w:rFonts w:ascii="Times New Roman" w:eastAsiaTheme="minorEastAsia" w:hAnsi="Times New Roman"/>
                <w:sz w:val="18"/>
                <w:szCs w:val="18"/>
              </w:rPr>
              <w:t>18</w:t>
            </w:r>
          </w:p>
        </w:tc>
        <w:tc>
          <w:tcPr>
            <w:tcW w:w="1483"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Li Q, Ma XJ</w:t>
            </w:r>
          </w:p>
        </w:tc>
        <w:tc>
          <w:tcPr>
            <w:tcW w:w="2126"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Nie K, Qi SX, Zhang Y</w:t>
            </w:r>
          </w:p>
        </w:tc>
        <w:tc>
          <w:tcPr>
            <w:tcW w:w="2723" w:type="dxa"/>
          </w:tcPr>
          <w:p w:rsidR="0059313E" w:rsidRPr="00FF32B1" w:rsidRDefault="0059313E" w:rsidP="00FF32B1">
            <w:pPr>
              <w:pStyle w:val="a6"/>
              <w:spacing w:line="240" w:lineRule="auto"/>
              <w:ind w:firstLineChars="0" w:firstLine="0"/>
              <w:jc w:val="center"/>
              <w:rPr>
                <w:rFonts w:ascii="Times New Roman" w:eastAsia="Arial Black" w:hAnsi="Times New Roman"/>
                <w:sz w:val="18"/>
                <w:szCs w:val="18"/>
              </w:rPr>
            </w:pPr>
            <w:r w:rsidRPr="00FF32B1">
              <w:rPr>
                <w:rFonts w:ascii="Times New Roman" w:eastAsia="Arial Black" w:hAnsi="Times New Roman"/>
                <w:sz w:val="18"/>
                <w:szCs w:val="18"/>
              </w:rPr>
              <w:t>Nie K, Qi SX, Zhang Y, Luo L, Xie Y, Yang MJ, Zhang Y, Li J, Shen H, Li Q, Ma XJ</w:t>
            </w:r>
          </w:p>
        </w:tc>
      </w:tr>
    </w:tbl>
    <w:p w:rsidR="00226BFC" w:rsidRDefault="00226BFC" w:rsidP="002A1789">
      <w:pPr>
        <w:pStyle w:val="a6"/>
        <w:spacing w:beforeLines="50" w:before="120"/>
        <w:ind w:firstLineChars="0" w:firstLine="0"/>
        <w:outlineLvl w:val="0"/>
        <w:rPr>
          <w:rFonts w:ascii="黑体" w:eastAsia="黑体"/>
          <w:b/>
          <w:sz w:val="28"/>
        </w:rPr>
        <w:sectPr w:rsidR="00226BFC" w:rsidSect="00226BFC">
          <w:type w:val="continuous"/>
          <w:pgSz w:w="16838" w:h="11906" w:orient="landscape" w:code="9"/>
          <w:pgMar w:top="1588" w:right="1588" w:bottom="1588" w:left="1588" w:header="851" w:footer="1134" w:gutter="0"/>
          <w:cols w:space="720"/>
          <w:docGrid w:linePitch="312"/>
        </w:sectPr>
      </w:pPr>
    </w:p>
    <w:p w:rsidR="003D560B" w:rsidRDefault="003D560B">
      <w:bookmarkStart w:id="10" w:name="_GoBack"/>
      <w:bookmarkEnd w:id="10"/>
    </w:p>
    <w:sectPr w:rsidR="003D560B" w:rsidSect="00226BFC">
      <w:type w:val="continuous"/>
      <w:pgSz w:w="11906" w:h="16838" w:code="9"/>
      <w:pgMar w:top="1588" w:right="1588" w:bottom="158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60" w:rsidRDefault="00CE0160" w:rsidP="003D560B">
      <w:r>
        <w:separator/>
      </w:r>
    </w:p>
  </w:endnote>
  <w:endnote w:type="continuationSeparator" w:id="0">
    <w:p w:rsidR="00CE0160" w:rsidRDefault="00CE0160" w:rsidP="003D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dvTT6071803a.B">
    <w:altName w:val="Segoe Print"/>
    <w:charset w:val="00"/>
    <w:family w:val="swiss"/>
    <w:pitch w:val="default"/>
    <w:sig w:usb0="00000000" w:usb1="00000000" w:usb2="00000000" w:usb3="00000000" w:csb0="00000001" w:csb1="00000000"/>
  </w:font>
  <w:font w:name="AdvTT6071803a.B+22">
    <w:altName w:val="Segoe Print"/>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60" w:rsidRDefault="00CE0160" w:rsidP="003D560B">
      <w:r>
        <w:separator/>
      </w:r>
    </w:p>
  </w:footnote>
  <w:footnote w:type="continuationSeparator" w:id="0">
    <w:p w:rsidR="00CE0160" w:rsidRDefault="00CE0160" w:rsidP="003D5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7706"/>
    <w:multiLevelType w:val="multilevel"/>
    <w:tmpl w:val="03E37706"/>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26"/>
    <w:rsid w:val="00055466"/>
    <w:rsid w:val="000F380F"/>
    <w:rsid w:val="00132DF4"/>
    <w:rsid w:val="001D0586"/>
    <w:rsid w:val="001D4475"/>
    <w:rsid w:val="0020486B"/>
    <w:rsid w:val="00226BFC"/>
    <w:rsid w:val="002A1789"/>
    <w:rsid w:val="00393D88"/>
    <w:rsid w:val="003D560B"/>
    <w:rsid w:val="00515503"/>
    <w:rsid w:val="005155B6"/>
    <w:rsid w:val="00542FD2"/>
    <w:rsid w:val="0057669C"/>
    <w:rsid w:val="0059313E"/>
    <w:rsid w:val="005B29DB"/>
    <w:rsid w:val="005C6155"/>
    <w:rsid w:val="005F0075"/>
    <w:rsid w:val="00624E82"/>
    <w:rsid w:val="00633857"/>
    <w:rsid w:val="00664754"/>
    <w:rsid w:val="00670082"/>
    <w:rsid w:val="006C0FCA"/>
    <w:rsid w:val="007D3C10"/>
    <w:rsid w:val="00983922"/>
    <w:rsid w:val="009F0365"/>
    <w:rsid w:val="00A319F6"/>
    <w:rsid w:val="00AC37D6"/>
    <w:rsid w:val="00AD615B"/>
    <w:rsid w:val="00AD7C84"/>
    <w:rsid w:val="00B25516"/>
    <w:rsid w:val="00B26B5D"/>
    <w:rsid w:val="00B9272F"/>
    <w:rsid w:val="00B937B2"/>
    <w:rsid w:val="00BF1E77"/>
    <w:rsid w:val="00C87BA8"/>
    <w:rsid w:val="00CE0160"/>
    <w:rsid w:val="00D07924"/>
    <w:rsid w:val="00E43226"/>
    <w:rsid w:val="00E65943"/>
    <w:rsid w:val="00F64AC4"/>
    <w:rsid w:val="00F90CF3"/>
    <w:rsid w:val="00FE29EA"/>
    <w:rsid w:val="00FF32B1"/>
    <w:rsid w:val="038F4CB4"/>
    <w:rsid w:val="2E63261B"/>
    <w:rsid w:val="4EA529CE"/>
    <w:rsid w:val="6028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27419A-8609-482E-BAC3-702D1AE3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60B"/>
    <w:pPr>
      <w:tabs>
        <w:tab w:val="center" w:pos="4153"/>
        <w:tab w:val="right" w:pos="8306"/>
      </w:tabs>
      <w:snapToGrid w:val="0"/>
      <w:jc w:val="center"/>
    </w:pPr>
    <w:rPr>
      <w:sz w:val="18"/>
      <w:szCs w:val="18"/>
    </w:rPr>
  </w:style>
  <w:style w:type="character" w:customStyle="1" w:styleId="Char">
    <w:name w:val="页眉 Char"/>
    <w:basedOn w:val="a0"/>
    <w:link w:val="a3"/>
    <w:uiPriority w:val="99"/>
    <w:rsid w:val="003D560B"/>
    <w:rPr>
      <w:kern w:val="2"/>
      <w:sz w:val="18"/>
      <w:szCs w:val="18"/>
      <w14:ligatures w14:val="standardContextual"/>
    </w:rPr>
  </w:style>
  <w:style w:type="paragraph" w:styleId="a4">
    <w:name w:val="footer"/>
    <w:basedOn w:val="a"/>
    <w:link w:val="Char0"/>
    <w:uiPriority w:val="99"/>
    <w:unhideWhenUsed/>
    <w:rsid w:val="003D560B"/>
    <w:pPr>
      <w:tabs>
        <w:tab w:val="center" w:pos="4153"/>
        <w:tab w:val="right" w:pos="8306"/>
      </w:tabs>
      <w:snapToGrid w:val="0"/>
      <w:jc w:val="left"/>
    </w:pPr>
    <w:rPr>
      <w:sz w:val="18"/>
      <w:szCs w:val="18"/>
    </w:rPr>
  </w:style>
  <w:style w:type="character" w:customStyle="1" w:styleId="Char0">
    <w:name w:val="页脚 Char"/>
    <w:basedOn w:val="a0"/>
    <w:link w:val="a4"/>
    <w:uiPriority w:val="99"/>
    <w:rsid w:val="003D560B"/>
    <w:rPr>
      <w:kern w:val="2"/>
      <w:sz w:val="18"/>
      <w:szCs w:val="18"/>
      <w14:ligatures w14:val="standardContextual"/>
    </w:rPr>
  </w:style>
  <w:style w:type="paragraph" w:styleId="a5">
    <w:name w:val="Body Text Indent"/>
    <w:basedOn w:val="a"/>
    <w:link w:val="Char1"/>
    <w:uiPriority w:val="99"/>
    <w:qFormat/>
    <w:rsid w:val="003D560B"/>
    <w:pPr>
      <w:spacing w:after="120"/>
      <w:ind w:leftChars="200" w:left="420"/>
    </w:pPr>
    <w:rPr>
      <w:rFonts w:ascii="Times New Roman" w:eastAsia="宋体" w:hAnsi="Times New Roman" w:cs="Times New Roman"/>
      <w:kern w:val="0"/>
      <w:sz w:val="24"/>
      <w:szCs w:val="24"/>
      <w14:ligatures w14:val="none"/>
    </w:rPr>
  </w:style>
  <w:style w:type="character" w:customStyle="1" w:styleId="Char1">
    <w:name w:val="正文文本缩进 Char"/>
    <w:basedOn w:val="a0"/>
    <w:link w:val="a5"/>
    <w:uiPriority w:val="99"/>
    <w:qFormat/>
    <w:rsid w:val="003D560B"/>
    <w:rPr>
      <w:rFonts w:ascii="Times New Roman" w:eastAsia="宋体" w:hAnsi="Times New Roman" w:cs="Times New Roman"/>
      <w:sz w:val="24"/>
      <w:szCs w:val="24"/>
    </w:rPr>
  </w:style>
  <w:style w:type="paragraph" w:styleId="a6">
    <w:name w:val="Plain Text"/>
    <w:basedOn w:val="a"/>
    <w:link w:val="Char2"/>
    <w:uiPriority w:val="99"/>
    <w:qFormat/>
    <w:rsid w:val="003D560B"/>
    <w:pPr>
      <w:spacing w:line="360" w:lineRule="auto"/>
      <w:ind w:firstLineChars="200" w:firstLine="480"/>
    </w:pPr>
    <w:rPr>
      <w:rFonts w:ascii="宋体" w:eastAsia="宋体" w:hAnsi="Courier New" w:cs="Times New Roman"/>
      <w:kern w:val="0"/>
      <w:szCs w:val="21"/>
      <w14:ligatures w14:val="none"/>
    </w:rPr>
  </w:style>
  <w:style w:type="character" w:customStyle="1" w:styleId="Char2">
    <w:name w:val="纯文本 Char"/>
    <w:basedOn w:val="a0"/>
    <w:link w:val="a6"/>
    <w:uiPriority w:val="99"/>
    <w:qFormat/>
    <w:rsid w:val="003D560B"/>
    <w:rPr>
      <w:rFonts w:ascii="宋体" w:eastAsia="宋体" w:hAnsi="Courier New"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72429">
      <w:bodyDiv w:val="1"/>
      <w:marLeft w:val="0"/>
      <w:marRight w:val="0"/>
      <w:marTop w:val="0"/>
      <w:marBottom w:val="0"/>
      <w:divBdr>
        <w:top w:val="none" w:sz="0" w:space="0" w:color="auto"/>
        <w:left w:val="none" w:sz="0" w:space="0" w:color="auto"/>
        <w:bottom w:val="none" w:sz="0" w:space="0" w:color="auto"/>
        <w:right w:val="none" w:sz="0" w:space="0" w:color="auto"/>
      </w:divBdr>
      <w:divsChild>
        <w:div w:id="906114422">
          <w:marLeft w:val="0"/>
          <w:marRight w:val="0"/>
          <w:marTop w:val="0"/>
          <w:marBottom w:val="0"/>
          <w:divBdr>
            <w:top w:val="none" w:sz="0" w:space="0" w:color="auto"/>
            <w:left w:val="none" w:sz="0" w:space="0" w:color="auto"/>
            <w:bottom w:val="none" w:sz="0" w:space="0" w:color="auto"/>
            <w:right w:val="none" w:sz="0" w:space="0" w:color="auto"/>
          </w:divBdr>
        </w:div>
      </w:divsChild>
    </w:div>
    <w:div w:id="718672015">
      <w:bodyDiv w:val="1"/>
      <w:marLeft w:val="0"/>
      <w:marRight w:val="0"/>
      <w:marTop w:val="0"/>
      <w:marBottom w:val="0"/>
      <w:divBdr>
        <w:top w:val="none" w:sz="0" w:space="0" w:color="auto"/>
        <w:left w:val="none" w:sz="0" w:space="0" w:color="auto"/>
        <w:bottom w:val="none" w:sz="0" w:space="0" w:color="auto"/>
        <w:right w:val="none" w:sz="0" w:space="0" w:color="auto"/>
      </w:divBdr>
      <w:divsChild>
        <w:div w:id="50350736">
          <w:marLeft w:val="0"/>
          <w:marRight w:val="0"/>
          <w:marTop w:val="0"/>
          <w:marBottom w:val="0"/>
          <w:divBdr>
            <w:top w:val="none" w:sz="0" w:space="0" w:color="auto"/>
            <w:left w:val="none" w:sz="0" w:space="0" w:color="auto"/>
            <w:bottom w:val="none" w:sz="0" w:space="0" w:color="auto"/>
            <w:right w:val="none" w:sz="0" w:space="0" w:color="auto"/>
          </w:divBdr>
        </w:div>
      </w:divsChild>
    </w:div>
    <w:div w:id="844632325">
      <w:bodyDiv w:val="1"/>
      <w:marLeft w:val="0"/>
      <w:marRight w:val="0"/>
      <w:marTop w:val="0"/>
      <w:marBottom w:val="0"/>
      <w:divBdr>
        <w:top w:val="none" w:sz="0" w:space="0" w:color="auto"/>
        <w:left w:val="none" w:sz="0" w:space="0" w:color="auto"/>
        <w:bottom w:val="none" w:sz="0" w:space="0" w:color="auto"/>
        <w:right w:val="none" w:sz="0" w:space="0" w:color="auto"/>
      </w:divBdr>
      <w:divsChild>
        <w:div w:id="1784958614">
          <w:marLeft w:val="0"/>
          <w:marRight w:val="0"/>
          <w:marTop w:val="0"/>
          <w:marBottom w:val="0"/>
          <w:divBdr>
            <w:top w:val="none" w:sz="0" w:space="0" w:color="auto"/>
            <w:left w:val="none" w:sz="0" w:space="0" w:color="auto"/>
            <w:bottom w:val="none" w:sz="0" w:space="0" w:color="auto"/>
            <w:right w:val="none" w:sz="0" w:space="0" w:color="auto"/>
          </w:divBdr>
        </w:div>
      </w:divsChild>
    </w:div>
    <w:div w:id="1284843910">
      <w:bodyDiv w:val="1"/>
      <w:marLeft w:val="0"/>
      <w:marRight w:val="0"/>
      <w:marTop w:val="0"/>
      <w:marBottom w:val="0"/>
      <w:divBdr>
        <w:top w:val="none" w:sz="0" w:space="0" w:color="auto"/>
        <w:left w:val="none" w:sz="0" w:space="0" w:color="auto"/>
        <w:bottom w:val="none" w:sz="0" w:space="0" w:color="auto"/>
        <w:right w:val="none" w:sz="0" w:space="0" w:color="auto"/>
      </w:divBdr>
      <w:divsChild>
        <w:div w:id="14161225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sort=date&amp;term=Chai+X&amp;cauthor_id=38465692" TargetMode="External"/><Relationship Id="rId13" Type="http://schemas.openxmlformats.org/officeDocument/2006/relationships/hyperlink" Target="https://pubmed.ncbi.nlm.nih.gov/?sort=date&amp;term=Bai+J&amp;cauthor_id=38465692" TargetMode="External"/><Relationship Id="rId18" Type="http://schemas.openxmlformats.org/officeDocument/2006/relationships/hyperlink" Target="https://pubmed.ncbi.nlm.nih.gov/?sort=date&amp;term=Xu+X&amp;cauthor_id=384656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ubmed.ncbi.nlm.nih.gov/?sort=date&amp;term=Li+Q&amp;cauthor_id=38465692" TargetMode="External"/><Relationship Id="rId12" Type="http://schemas.openxmlformats.org/officeDocument/2006/relationships/hyperlink" Target="https://pubmed.ncbi.nlm.nih.gov/?sort=date&amp;term=Liu+C&amp;cauthor_id=38465692" TargetMode="External"/><Relationship Id="rId17" Type="http://schemas.openxmlformats.org/officeDocument/2006/relationships/hyperlink" Target="https://pubmed.ncbi.nlm.nih.gov/?sort=date&amp;term=Han+G&amp;cauthor_id=38465692" TargetMode="External"/><Relationship Id="rId2" Type="http://schemas.openxmlformats.org/officeDocument/2006/relationships/styles" Target="styles.xml"/><Relationship Id="rId16" Type="http://schemas.openxmlformats.org/officeDocument/2006/relationships/hyperlink" Target="https://pubmed.ncbi.nlm.nih.gov/?sort=date&amp;term=Han+X&amp;cauthor_id=3846569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sort=date&amp;term=Liu+S&amp;cauthor_id=38465692" TargetMode="External"/><Relationship Id="rId5" Type="http://schemas.openxmlformats.org/officeDocument/2006/relationships/footnotes" Target="footnotes.xml"/><Relationship Id="rId15" Type="http://schemas.openxmlformats.org/officeDocument/2006/relationships/hyperlink" Target="https://pubmed.ncbi.nlm.nih.gov/?sort=date&amp;term=Tian+H&amp;cauthor_id=38465692" TargetMode="External"/><Relationship Id="rId10" Type="http://schemas.openxmlformats.org/officeDocument/2006/relationships/hyperlink" Target="https://pubmed.ncbi.nlm.nih.gov/?sort=date&amp;term=Chai+X&amp;cauthor_id=38465692" TargetMode="External"/><Relationship Id="rId19" Type="http://schemas.openxmlformats.org/officeDocument/2006/relationships/hyperlink" Target="https://pubmed.ncbi.nlm.nih.gov/?sort=date&amp;term=Li+Q&amp;cauthor_id=38465692" TargetMode="External"/><Relationship Id="rId4" Type="http://schemas.openxmlformats.org/officeDocument/2006/relationships/webSettings" Target="webSettings.xml"/><Relationship Id="rId9" Type="http://schemas.openxmlformats.org/officeDocument/2006/relationships/hyperlink" Target="https://pubmed.ncbi.nlm.nih.gov/?sort=date&amp;term=Liu+S&amp;cauthor_id=38465692" TargetMode="External"/><Relationship Id="rId14" Type="http://schemas.openxmlformats.org/officeDocument/2006/relationships/hyperlink" Target="https://pubmed.ncbi.nlm.nih.gov/?sort=date&amp;term=Meng+J&amp;cauthor_id=384656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亚梅 魏</dc:creator>
  <cp:lastModifiedBy>webuser</cp:lastModifiedBy>
  <cp:revision>29</cp:revision>
  <dcterms:created xsi:type="dcterms:W3CDTF">2024-09-11T04:01:00Z</dcterms:created>
  <dcterms:modified xsi:type="dcterms:W3CDTF">2024-09-12T00:55:00Z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4C7B1BF05AE245DAB50E988F5BBCA873</vt:lpwstr>
  </property>
</Properties>
</file>