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b/>
          <w:bCs/>
        </w:rPr>
      </w:pPr>
      <w:r>
        <w:rPr>
          <w:rStyle w:val="7"/>
          <w:rFonts w:hint="eastAsia"/>
          <w:b/>
          <w:bCs/>
        </w:rPr>
        <w:t>世界卫生组织推荐20</w:t>
      </w:r>
      <w:r>
        <w:rPr>
          <w:rStyle w:val="7"/>
          <w:rFonts w:hint="eastAsia"/>
          <w:b/>
          <w:bCs/>
          <w:lang w:val="en-US" w:eastAsia="zh-CN"/>
        </w:rPr>
        <w:t>22</w:t>
      </w:r>
      <w:r>
        <w:rPr>
          <w:rStyle w:val="7"/>
          <w:rFonts w:hint="eastAsia"/>
          <w:b/>
          <w:bCs/>
        </w:rPr>
        <w:t>年</w:t>
      </w:r>
      <w:r>
        <w:rPr>
          <w:rStyle w:val="7"/>
          <w:rFonts w:hint="eastAsia"/>
          <w:b/>
          <w:bCs/>
          <w:lang w:eastAsia="zh-CN"/>
        </w:rPr>
        <w:t>南</w:t>
      </w:r>
      <w:r>
        <w:rPr>
          <w:rStyle w:val="7"/>
          <w:rFonts w:hint="eastAsia"/>
          <w:b/>
          <w:bCs/>
        </w:rPr>
        <w:t>半球流感疫苗组分</w:t>
      </w:r>
    </w:p>
    <w:p>
      <w:pPr>
        <w:ind w:firstLine="560" w:firstLineChars="200"/>
      </w:pPr>
      <w:r>
        <w:rPr>
          <w:rStyle w:val="7"/>
          <w:rFonts w:hint="eastAsia"/>
        </w:rPr>
        <w:t>世界卫生组织（W</w:t>
      </w:r>
      <w:r>
        <w:rPr>
          <w:rStyle w:val="7"/>
        </w:rPr>
        <w:t>HO</w:t>
      </w:r>
      <w:r>
        <w:rPr>
          <w:rStyle w:val="7"/>
          <w:rFonts w:hint="eastAsia"/>
        </w:rPr>
        <w:t>）于2</w:t>
      </w:r>
      <w:r>
        <w:rPr>
          <w:rStyle w:val="7"/>
        </w:rPr>
        <w:t>02</w:t>
      </w:r>
      <w:r>
        <w:rPr>
          <w:rStyle w:val="7"/>
          <w:rFonts w:hint="eastAsia"/>
        </w:rPr>
        <w:t>1年</w:t>
      </w:r>
      <w:r>
        <w:rPr>
          <w:rStyle w:val="7"/>
          <w:rFonts w:hint="eastAsia"/>
          <w:lang w:val="en-US" w:eastAsia="zh-CN"/>
        </w:rPr>
        <w:t>9</w:t>
      </w:r>
      <w:r>
        <w:rPr>
          <w:rStyle w:val="7"/>
          <w:rFonts w:hint="eastAsia"/>
        </w:rPr>
        <w:t>月1</w:t>
      </w:r>
      <w:r>
        <w:rPr>
          <w:rStyle w:val="7"/>
          <w:rFonts w:hint="eastAsia"/>
          <w:lang w:val="en-US" w:eastAsia="zh-CN"/>
        </w:rPr>
        <w:t>3</w:t>
      </w:r>
      <w:r>
        <w:rPr>
          <w:rStyle w:val="7"/>
          <w:rFonts w:hint="eastAsia"/>
        </w:rPr>
        <w:t>-2</w:t>
      </w:r>
      <w:r>
        <w:rPr>
          <w:rStyle w:val="7"/>
          <w:rFonts w:hint="eastAsia"/>
          <w:lang w:val="en-US" w:eastAsia="zh-CN"/>
        </w:rPr>
        <w:t>3</w:t>
      </w:r>
      <w:r>
        <w:rPr>
          <w:rStyle w:val="7"/>
          <w:rFonts w:hint="eastAsia"/>
        </w:rPr>
        <w:t>日召开了2022年</w:t>
      </w:r>
      <w:r>
        <w:rPr>
          <w:rStyle w:val="7"/>
          <w:rFonts w:hint="eastAsia"/>
          <w:lang w:eastAsia="zh-CN"/>
        </w:rPr>
        <w:t>南</w:t>
      </w:r>
      <w:r>
        <w:rPr>
          <w:rStyle w:val="7"/>
          <w:rFonts w:hint="eastAsia"/>
        </w:rPr>
        <w:t>半球流感疫苗组分会议，受全球新冠疫情影响，此次会议仍然采用了线上会议形式。经过对全球流感病毒流行病学、病原学及疫苗血清学分析，于2</w:t>
      </w:r>
      <w:r>
        <w:rPr>
          <w:rStyle w:val="7"/>
          <w:rFonts w:hint="eastAsia"/>
          <w:lang w:val="en-US" w:eastAsia="zh-CN"/>
        </w:rPr>
        <w:t>4</w:t>
      </w:r>
      <w:r>
        <w:rPr>
          <w:rStyle w:val="7"/>
          <w:rFonts w:hint="eastAsia"/>
        </w:rPr>
        <w:t>日公布疫苗组分。</w:t>
      </w:r>
      <w:bookmarkStart w:id="0" w:name="_GoBack"/>
      <w:bookmarkEnd w:id="0"/>
    </w:p>
    <w:p>
      <w:pPr>
        <w:rPr>
          <w:b/>
          <w:bCs/>
        </w:rPr>
      </w:pPr>
      <w:r>
        <w:rPr>
          <w:rFonts w:hint="eastAsia"/>
          <w:b/>
          <w:bCs/>
        </w:rPr>
        <w:t>分别用于鸡胚和细胞生产的四价流感疫苗组分：</w:t>
      </w:r>
    </w:p>
    <w:p>
      <w:r>
        <w:drawing>
          <wp:inline distT="0" distB="0" distL="114300" distR="114300">
            <wp:extent cx="4156075" cy="2259330"/>
            <wp:effectExtent l="0" t="0" r="1587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bCs/>
        </w:rPr>
        <w:t>分别用于鸡胚和细胞生产的三价流感疫苗组分：</w:t>
      </w:r>
    </w:p>
    <w:p>
      <w:r>
        <w:drawing>
          <wp:inline distT="0" distB="0" distL="114300" distR="114300">
            <wp:extent cx="4144645" cy="2018030"/>
            <wp:effectExtent l="0" t="0" r="825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464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WHO推荐的</w:t>
      </w:r>
      <w:r>
        <w:rPr>
          <w:rFonts w:hint="eastAsia"/>
        </w:rPr>
        <w:t>2022年</w:t>
      </w:r>
      <w:r>
        <w:rPr>
          <w:rFonts w:hint="eastAsia"/>
          <w:lang w:eastAsia="zh-CN"/>
        </w:rPr>
        <w:t>南</w:t>
      </w:r>
      <w:r>
        <w:rPr>
          <w:rFonts w:hint="eastAsia"/>
        </w:rPr>
        <w:t>半球流感疫苗组分原文链接：</w:t>
      </w:r>
    </w:p>
    <w:p>
      <w:pPr>
        <w:rPr>
          <w:rStyle w:val="6"/>
        </w:rPr>
      </w:pPr>
      <w:r>
        <w:rPr>
          <w:rStyle w:val="6"/>
          <w:rFonts w:hint="eastAsia"/>
        </w:rPr>
        <w:t>https://www.who.int/teams/global-influenza-programme/vaccines/who-recommendations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8"/>
    <w:rsid w:val="000456F7"/>
    <w:rsid w:val="00055418"/>
    <w:rsid w:val="000D389B"/>
    <w:rsid w:val="002578FC"/>
    <w:rsid w:val="00317C73"/>
    <w:rsid w:val="004537A2"/>
    <w:rsid w:val="005A11A1"/>
    <w:rsid w:val="007318F7"/>
    <w:rsid w:val="007741FD"/>
    <w:rsid w:val="009A106F"/>
    <w:rsid w:val="009D43A2"/>
    <w:rsid w:val="00A80AD0"/>
    <w:rsid w:val="00B2055A"/>
    <w:rsid w:val="00B6024C"/>
    <w:rsid w:val="00C606C7"/>
    <w:rsid w:val="00CB0B3F"/>
    <w:rsid w:val="00D51E21"/>
    <w:rsid w:val="00E034CE"/>
    <w:rsid w:val="00E34405"/>
    <w:rsid w:val="00F043BA"/>
    <w:rsid w:val="00FA7B63"/>
    <w:rsid w:val="1AE92867"/>
    <w:rsid w:val="42ED47C1"/>
    <w:rsid w:val="4CFA518E"/>
    <w:rsid w:val="536547E8"/>
    <w:rsid w:val="64E0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tlid-translation"/>
    <w:basedOn w:val="5"/>
    <w:qFormat/>
    <w:uiPriority w:val="0"/>
  </w:style>
  <w:style w:type="character" w:customStyle="1" w:styleId="8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8</TotalTime>
  <ScaleCrop>false</ScaleCrop>
  <LinksUpToDate>false</LinksUpToDate>
  <CharactersWithSpaces>329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2020-02-29T03:54:00Z</dcterms:created>
  <dc:creator>dy wang</dc:creator>
  <cp:lastModifiedBy>123</cp:lastModifiedBy>
  <dcterms:modified xsi:type="dcterms:W3CDTF">2021-10-08T01:48:18Z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1C5A55B1D60D460DA804970A1661C282</vt:lpwstr>
  </property>
</Properties>
</file>