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18" w:rsidRPr="00055418" w:rsidRDefault="00055418" w:rsidP="009F05FA">
      <w:pPr>
        <w:jc w:val="center"/>
        <w:rPr>
          <w:rStyle w:val="tlid-translation"/>
          <w:b/>
          <w:bCs/>
        </w:rPr>
      </w:pPr>
      <w:r w:rsidRPr="00055418">
        <w:rPr>
          <w:rStyle w:val="tlid-translation"/>
          <w:rFonts w:hint="eastAsia"/>
          <w:b/>
          <w:bCs/>
        </w:rPr>
        <w:t>世界卫生组织推荐</w:t>
      </w:r>
      <w:r w:rsidRPr="00055418">
        <w:rPr>
          <w:rStyle w:val="tlid-translation"/>
          <w:rFonts w:hint="eastAsia"/>
          <w:b/>
          <w:bCs/>
        </w:rPr>
        <w:t>2020-21</w:t>
      </w:r>
      <w:r w:rsidRPr="00055418">
        <w:rPr>
          <w:rStyle w:val="tlid-translation"/>
          <w:rFonts w:hint="eastAsia"/>
          <w:b/>
          <w:bCs/>
        </w:rPr>
        <w:t>年北半球流感疫苗组分</w:t>
      </w:r>
    </w:p>
    <w:p w:rsidR="00C606C7" w:rsidRDefault="00055418" w:rsidP="00055418">
      <w:pPr>
        <w:ind w:firstLineChars="200" w:firstLine="560"/>
        <w:rPr>
          <w:rStyle w:val="tlid-translation"/>
        </w:rPr>
      </w:pPr>
      <w:r>
        <w:rPr>
          <w:rStyle w:val="tlid-translation"/>
          <w:rFonts w:hint="eastAsia"/>
        </w:rPr>
        <w:t>世界卫生组织于</w:t>
      </w:r>
      <w:r>
        <w:rPr>
          <w:rStyle w:val="tlid-translation"/>
          <w:rFonts w:hint="eastAsia"/>
        </w:rPr>
        <w:t>2</w:t>
      </w:r>
      <w:r>
        <w:rPr>
          <w:rStyle w:val="tlid-translation"/>
        </w:rPr>
        <w:t>020</w:t>
      </w:r>
      <w:r>
        <w:rPr>
          <w:rStyle w:val="tlid-translation"/>
          <w:rFonts w:hint="eastAsia"/>
        </w:rPr>
        <w:t>年</w:t>
      </w:r>
      <w:r>
        <w:rPr>
          <w:rStyle w:val="tlid-translation"/>
          <w:rFonts w:hint="eastAsia"/>
        </w:rPr>
        <w:t>2</w:t>
      </w:r>
      <w:r>
        <w:rPr>
          <w:rStyle w:val="tlid-translation"/>
          <w:rFonts w:hint="eastAsia"/>
        </w:rPr>
        <w:t>月</w:t>
      </w:r>
      <w:r>
        <w:rPr>
          <w:rStyle w:val="tlid-translation"/>
          <w:rFonts w:hint="eastAsia"/>
        </w:rPr>
        <w:t>2</w:t>
      </w:r>
      <w:r>
        <w:rPr>
          <w:rStyle w:val="tlid-translation"/>
        </w:rPr>
        <w:t>4</w:t>
      </w:r>
      <w:r>
        <w:rPr>
          <w:rStyle w:val="tlid-translation"/>
          <w:rFonts w:hint="eastAsia"/>
        </w:rPr>
        <w:t>-</w:t>
      </w:r>
      <w:r>
        <w:rPr>
          <w:rStyle w:val="tlid-translation"/>
        </w:rPr>
        <w:t>27</w:t>
      </w:r>
      <w:r>
        <w:rPr>
          <w:rStyle w:val="tlid-translation"/>
          <w:rFonts w:hint="eastAsia"/>
        </w:rPr>
        <w:t>日在瑞士日内瓦召开</w:t>
      </w:r>
      <w:r>
        <w:rPr>
          <w:rStyle w:val="tlid-translation"/>
          <w:rFonts w:hint="eastAsia"/>
        </w:rPr>
        <w:t>2020-21</w:t>
      </w:r>
      <w:r>
        <w:rPr>
          <w:rStyle w:val="tlid-translation"/>
          <w:rFonts w:hint="eastAsia"/>
        </w:rPr>
        <w:t>年北半球流感疫苗组分</w:t>
      </w:r>
      <w:r w:rsidR="007741FD">
        <w:rPr>
          <w:rStyle w:val="tlid-translation"/>
          <w:rFonts w:hint="eastAsia"/>
        </w:rPr>
        <w:t>会议</w:t>
      </w:r>
      <w:r>
        <w:rPr>
          <w:rStyle w:val="tlid-translation"/>
          <w:rFonts w:hint="eastAsia"/>
        </w:rPr>
        <w:t>，</w:t>
      </w:r>
      <w:r w:rsidR="007741FD">
        <w:rPr>
          <w:rStyle w:val="tlid-translation"/>
          <w:rFonts w:hint="eastAsia"/>
        </w:rPr>
        <w:t>经过对全球流感病毒流行病学、病原学及疫苗血清学分析，</w:t>
      </w:r>
      <w:r>
        <w:rPr>
          <w:rStyle w:val="tlid-translation"/>
          <w:rFonts w:hint="eastAsia"/>
        </w:rPr>
        <w:t>于</w:t>
      </w:r>
      <w:r>
        <w:rPr>
          <w:rStyle w:val="tlid-translation"/>
          <w:rFonts w:hint="eastAsia"/>
        </w:rPr>
        <w:t>2</w:t>
      </w:r>
      <w:r>
        <w:rPr>
          <w:rStyle w:val="tlid-translation"/>
        </w:rPr>
        <w:t>8</w:t>
      </w:r>
      <w:r>
        <w:rPr>
          <w:rStyle w:val="tlid-translation"/>
          <w:rFonts w:hint="eastAsia"/>
        </w:rPr>
        <w:t>日公布</w:t>
      </w:r>
      <w:r w:rsidR="007741FD">
        <w:rPr>
          <w:rStyle w:val="tlid-translation"/>
          <w:rFonts w:hint="eastAsia"/>
        </w:rPr>
        <w:t>疫苗组分</w:t>
      </w:r>
      <w:r w:rsidR="00C606C7">
        <w:rPr>
          <w:rStyle w:val="tlid-translation"/>
          <w:rFonts w:hint="eastAsia"/>
        </w:rPr>
        <w:t>。</w:t>
      </w:r>
    </w:p>
    <w:p w:rsidR="00055418" w:rsidRDefault="000456F7" w:rsidP="00055418">
      <w:pPr>
        <w:ind w:firstLineChars="200" w:firstLine="560"/>
        <w:rPr>
          <w:rStyle w:val="tlid-translation"/>
        </w:rPr>
      </w:pPr>
      <w:r>
        <w:rPr>
          <w:rStyle w:val="tlid-translation"/>
          <w:rFonts w:hint="eastAsia"/>
        </w:rPr>
        <w:t>中国广东和中国香港</w:t>
      </w:r>
      <w:r w:rsidR="00C606C7">
        <w:rPr>
          <w:rStyle w:val="tlid-translation"/>
          <w:rFonts w:hint="eastAsia"/>
        </w:rPr>
        <w:t>各有一株流感病毒</w:t>
      </w:r>
      <w:r w:rsidR="005A11A1">
        <w:rPr>
          <w:rStyle w:val="tlid-translation"/>
          <w:rFonts w:hint="eastAsia"/>
        </w:rPr>
        <w:t>经</w:t>
      </w:r>
      <w:r w:rsidR="00C606C7">
        <w:rPr>
          <w:rStyle w:val="tlid-translation"/>
          <w:rFonts w:hint="eastAsia"/>
        </w:rPr>
        <w:t>W</w:t>
      </w:r>
      <w:r w:rsidR="00C606C7">
        <w:rPr>
          <w:rStyle w:val="tlid-translation"/>
        </w:rPr>
        <w:t>HO</w:t>
      </w:r>
      <w:r w:rsidR="00C606C7">
        <w:rPr>
          <w:rStyle w:val="tlid-translation"/>
          <w:rFonts w:hint="eastAsia"/>
        </w:rPr>
        <w:t>流感</w:t>
      </w:r>
      <w:r w:rsidR="007741FD">
        <w:rPr>
          <w:rStyle w:val="tlid-translation"/>
          <w:rFonts w:hint="eastAsia"/>
        </w:rPr>
        <w:t>参比和研究</w:t>
      </w:r>
      <w:r w:rsidR="00C606C7">
        <w:rPr>
          <w:rStyle w:val="tlid-translation"/>
          <w:rFonts w:hint="eastAsia"/>
        </w:rPr>
        <w:t>合作中心</w:t>
      </w:r>
      <w:r w:rsidR="007741FD">
        <w:rPr>
          <w:rStyle w:val="tlid-translation"/>
          <w:rFonts w:hint="eastAsia"/>
        </w:rPr>
        <w:t>及</w:t>
      </w:r>
      <w:r w:rsidR="007741FD">
        <w:rPr>
          <w:rStyle w:val="tlid-translation"/>
          <w:rFonts w:hint="eastAsia"/>
        </w:rPr>
        <w:t>W</w:t>
      </w:r>
      <w:r w:rsidR="007741FD">
        <w:rPr>
          <w:rStyle w:val="tlid-translation"/>
        </w:rPr>
        <w:t>HO</w:t>
      </w:r>
      <w:r w:rsidR="00C606C7">
        <w:rPr>
          <w:rStyle w:val="tlid-translation"/>
          <w:rFonts w:hint="eastAsia"/>
        </w:rPr>
        <w:t>核心监管实验室</w:t>
      </w:r>
      <w:r w:rsidR="005A11A1">
        <w:rPr>
          <w:rStyle w:val="tlid-translation"/>
          <w:rFonts w:hint="eastAsia"/>
        </w:rPr>
        <w:t>构建</w:t>
      </w:r>
      <w:r w:rsidR="00C606C7">
        <w:rPr>
          <w:rStyle w:val="tlid-translation"/>
          <w:rFonts w:hint="eastAsia"/>
        </w:rPr>
        <w:t>为</w:t>
      </w:r>
      <w:r>
        <w:rPr>
          <w:rStyle w:val="tlid-translation"/>
          <w:rFonts w:hint="eastAsia"/>
        </w:rPr>
        <w:t>疫苗株</w:t>
      </w:r>
      <w:r w:rsidR="00C606C7">
        <w:rPr>
          <w:rStyle w:val="tlid-translation"/>
          <w:rFonts w:hint="eastAsia"/>
        </w:rPr>
        <w:t>，</w:t>
      </w:r>
      <w:r>
        <w:rPr>
          <w:rStyle w:val="tlid-translation"/>
          <w:rFonts w:hint="eastAsia"/>
        </w:rPr>
        <w:t>被</w:t>
      </w:r>
      <w:r w:rsidR="00F043BA">
        <w:rPr>
          <w:rStyle w:val="tlid-translation"/>
          <w:rFonts w:hint="eastAsia"/>
        </w:rPr>
        <w:t>选</w:t>
      </w:r>
      <w:r w:rsidR="00C606C7">
        <w:rPr>
          <w:rStyle w:val="tlid-translation"/>
          <w:rFonts w:hint="eastAsia"/>
        </w:rPr>
        <w:t>为疫苗组分</w:t>
      </w:r>
      <w:r>
        <w:rPr>
          <w:rStyle w:val="tlid-translation"/>
          <w:rFonts w:hint="eastAsia"/>
        </w:rPr>
        <w:t>。</w:t>
      </w:r>
    </w:p>
    <w:p w:rsidR="000D389B" w:rsidRDefault="000D389B" w:rsidP="00055418">
      <w:pPr>
        <w:ind w:firstLineChars="200" w:firstLine="560"/>
      </w:pPr>
    </w:p>
    <w:p w:rsidR="00055418" w:rsidRPr="000D389B" w:rsidRDefault="000D389B">
      <w:pPr>
        <w:rPr>
          <w:b/>
          <w:bCs/>
        </w:rPr>
      </w:pPr>
      <w:r w:rsidRPr="000D389B">
        <w:rPr>
          <w:rFonts w:hint="eastAsia"/>
          <w:b/>
          <w:bCs/>
        </w:rPr>
        <w:t>分别用于鸡胚和细胞生产的四价流感疫苗组分：</w:t>
      </w:r>
    </w:p>
    <w:p w:rsidR="00055418" w:rsidRDefault="000D389B">
      <w:r>
        <w:rPr>
          <w:noProof/>
        </w:rPr>
        <w:drawing>
          <wp:inline distT="0" distB="0" distL="0" distR="0">
            <wp:extent cx="4419600" cy="2159783"/>
            <wp:effectExtent l="19050" t="19050" r="1905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710" cy="217352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0D389B" w:rsidRPr="000D389B" w:rsidRDefault="000D389B">
      <w:r w:rsidRPr="000D389B">
        <w:rPr>
          <w:rFonts w:hint="eastAsia"/>
          <w:b/>
          <w:bCs/>
        </w:rPr>
        <w:t>分别用于鸡胚和细胞生产的</w:t>
      </w:r>
      <w:r>
        <w:rPr>
          <w:rFonts w:hint="eastAsia"/>
          <w:b/>
          <w:bCs/>
        </w:rPr>
        <w:t>三</w:t>
      </w:r>
      <w:r w:rsidRPr="000D389B">
        <w:rPr>
          <w:rFonts w:hint="eastAsia"/>
          <w:b/>
          <w:bCs/>
        </w:rPr>
        <w:t>价流感疫苗组分：</w:t>
      </w:r>
    </w:p>
    <w:p w:rsidR="000D389B" w:rsidRDefault="000D389B">
      <w:r>
        <w:rPr>
          <w:noProof/>
        </w:rPr>
        <w:drawing>
          <wp:inline distT="0" distB="0" distL="0" distR="0">
            <wp:extent cx="4378569" cy="1746999"/>
            <wp:effectExtent l="19050" t="19050" r="22225" b="247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276" cy="17596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055418" w:rsidRDefault="00055418" w:rsidP="00055418">
      <w:r w:rsidRPr="00055418">
        <w:t>WHO</w:t>
      </w:r>
      <w:r w:rsidRPr="00055418">
        <w:t>推荐的</w:t>
      </w:r>
      <w:r w:rsidRPr="00055418">
        <w:rPr>
          <w:rFonts w:hint="eastAsia"/>
        </w:rPr>
        <w:t>2020-21</w:t>
      </w:r>
      <w:r w:rsidRPr="00055418">
        <w:rPr>
          <w:rFonts w:hint="eastAsia"/>
        </w:rPr>
        <w:t>年北半球流感疫苗组分</w:t>
      </w:r>
      <w:r>
        <w:rPr>
          <w:rFonts w:hint="eastAsia"/>
        </w:rPr>
        <w:t>原文链接：</w:t>
      </w:r>
    </w:p>
    <w:p w:rsidR="00055418" w:rsidRPr="00055418" w:rsidRDefault="00EB586B">
      <w:hyperlink r:id="rId8" w:history="1">
        <w:r w:rsidR="00055418" w:rsidRPr="00146620">
          <w:rPr>
            <w:rStyle w:val="a3"/>
          </w:rPr>
          <w:t>https://www.who.int/influenza/vaccines/virus/en/</w:t>
        </w:r>
      </w:hyperlink>
      <w:bookmarkStart w:id="0" w:name="_GoBack"/>
      <w:bookmarkEnd w:id="0"/>
    </w:p>
    <w:sectPr w:rsidR="00055418" w:rsidRPr="00055418" w:rsidSect="00EB5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7B" w:rsidRDefault="00080C7B" w:rsidP="00C606C7">
      <w:r>
        <w:separator/>
      </w:r>
    </w:p>
  </w:endnote>
  <w:endnote w:type="continuationSeparator" w:id="0">
    <w:p w:rsidR="00080C7B" w:rsidRDefault="00080C7B" w:rsidP="00C6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7B" w:rsidRDefault="00080C7B" w:rsidP="00C606C7">
      <w:r>
        <w:separator/>
      </w:r>
    </w:p>
  </w:footnote>
  <w:footnote w:type="continuationSeparator" w:id="0">
    <w:p w:rsidR="00080C7B" w:rsidRDefault="00080C7B" w:rsidP="00C60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418"/>
    <w:rsid w:val="000456F7"/>
    <w:rsid w:val="00055418"/>
    <w:rsid w:val="00080C7B"/>
    <w:rsid w:val="000D389B"/>
    <w:rsid w:val="00317C73"/>
    <w:rsid w:val="004537A2"/>
    <w:rsid w:val="005A11A1"/>
    <w:rsid w:val="007741FD"/>
    <w:rsid w:val="009A106F"/>
    <w:rsid w:val="009F05FA"/>
    <w:rsid w:val="00B2055A"/>
    <w:rsid w:val="00B6024C"/>
    <w:rsid w:val="00C606C7"/>
    <w:rsid w:val="00CB0B3F"/>
    <w:rsid w:val="00D51E21"/>
    <w:rsid w:val="00E034CE"/>
    <w:rsid w:val="00E34405"/>
    <w:rsid w:val="00EB586B"/>
    <w:rsid w:val="00F0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055418"/>
  </w:style>
  <w:style w:type="character" w:styleId="a3">
    <w:name w:val="Hyperlink"/>
    <w:basedOn w:val="a0"/>
    <w:uiPriority w:val="99"/>
    <w:unhideWhenUsed/>
    <w:rsid w:val="000554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541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C60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06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0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06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05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influenza/vaccines/virus/e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 wang</dc:creator>
  <cp:keywords/>
  <dc:description/>
  <cp:lastModifiedBy>LanYu</cp:lastModifiedBy>
  <cp:revision>12</cp:revision>
  <dcterms:created xsi:type="dcterms:W3CDTF">2020-02-29T03:54:00Z</dcterms:created>
  <dcterms:modified xsi:type="dcterms:W3CDTF">2020-02-29T05:56:00Z</dcterms:modified>
</cp:coreProperties>
</file>