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7D0F" w14:textId="19656D34" w:rsidR="00F62993" w:rsidRPr="00582849" w:rsidRDefault="00F62993" w:rsidP="00582849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582849">
        <w:rPr>
          <w:rFonts w:ascii="方正小标宋简体" w:eastAsia="方正小标宋简体" w:hint="eastAsia"/>
          <w:sz w:val="44"/>
          <w:szCs w:val="44"/>
        </w:rPr>
        <w:t>中国疾控中心</w:t>
      </w:r>
      <w:proofErr w:type="gramEnd"/>
      <w:r w:rsidRPr="00582849">
        <w:rPr>
          <w:rFonts w:ascii="方正小标宋简体" w:eastAsia="方正小标宋简体" w:hint="eastAsia"/>
          <w:sz w:val="44"/>
          <w:szCs w:val="44"/>
        </w:rPr>
        <w:t>病毒病所BSL-3实验动物平台提升项目环境影响评价第一次公示</w:t>
      </w:r>
    </w:p>
    <w:p w14:paraId="54C0FEBF" w14:textId="19F2D435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为维护社会公众合法的环境权益，提高环境影响评价的科学性和针对性，提高环保措施的合理性和有效性，根据《中华人民共和国环境影响评价法》及《环境影响评价公众参与办法》(部令第4号)等有关规定，现对该</w:t>
      </w:r>
      <w:proofErr w:type="gramStart"/>
      <w:r w:rsidRPr="00582849">
        <w:rPr>
          <w:rFonts w:ascii="仿宋" w:eastAsia="仿宋" w:hAnsi="仿宋" w:hint="eastAsia"/>
          <w:sz w:val="32"/>
          <w:szCs w:val="32"/>
        </w:rPr>
        <w:t>项目环评进行</w:t>
      </w:r>
      <w:proofErr w:type="gramEnd"/>
      <w:r w:rsidRPr="00582849">
        <w:rPr>
          <w:rFonts w:ascii="仿宋" w:eastAsia="仿宋" w:hAnsi="仿宋" w:hint="eastAsia"/>
          <w:sz w:val="32"/>
          <w:szCs w:val="32"/>
        </w:rPr>
        <w:t>公众参与第一次公示，征求广大公众的意见和建议。项目环境影响评价相关信息公告如下：</w:t>
      </w:r>
    </w:p>
    <w:p w14:paraId="0AF9CDD7" w14:textId="77777777" w:rsidR="00F62993" w:rsidRPr="004B25DE" w:rsidRDefault="00F62993" w:rsidP="0058284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5DE">
        <w:rPr>
          <w:rFonts w:ascii="黑体" w:eastAsia="黑体" w:hAnsi="黑体" w:hint="eastAsia"/>
          <w:sz w:val="32"/>
          <w:szCs w:val="32"/>
        </w:rPr>
        <w:t>一、项目概况</w:t>
      </w:r>
    </w:p>
    <w:p w14:paraId="2C5A6C86" w14:textId="1BC92CDC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(1)项目名称：</w:t>
      </w:r>
      <w:proofErr w:type="gramStart"/>
      <w:r w:rsidRPr="00582849">
        <w:rPr>
          <w:rFonts w:ascii="仿宋" w:eastAsia="仿宋" w:hAnsi="仿宋" w:hint="eastAsia"/>
          <w:sz w:val="32"/>
          <w:szCs w:val="32"/>
        </w:rPr>
        <w:t>中国疾控中心</w:t>
      </w:r>
      <w:proofErr w:type="gramEnd"/>
      <w:r w:rsidRPr="00582849">
        <w:rPr>
          <w:rFonts w:ascii="仿宋" w:eastAsia="仿宋" w:hAnsi="仿宋" w:hint="eastAsia"/>
          <w:sz w:val="32"/>
          <w:szCs w:val="32"/>
        </w:rPr>
        <w:t>病毒病所</w:t>
      </w:r>
      <w:r w:rsidRPr="00582849">
        <w:rPr>
          <w:rFonts w:ascii="仿宋" w:eastAsia="仿宋" w:hAnsi="仿宋"/>
          <w:sz w:val="32"/>
          <w:szCs w:val="32"/>
        </w:rPr>
        <w:t>BSL-3实验动物平台提升项目</w:t>
      </w:r>
    </w:p>
    <w:p w14:paraId="24022C18" w14:textId="192F1DBE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(2)建设单位：中国疾病预防控制中心病毒病预防控制所</w:t>
      </w:r>
    </w:p>
    <w:p w14:paraId="02625F47" w14:textId="7B4EC622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(3)项目性质：</w:t>
      </w:r>
      <w:r w:rsidR="003601DB" w:rsidRPr="00582849">
        <w:rPr>
          <w:rFonts w:ascii="仿宋" w:eastAsia="仿宋" w:hAnsi="仿宋" w:hint="eastAsia"/>
          <w:sz w:val="32"/>
          <w:szCs w:val="32"/>
        </w:rPr>
        <w:t>改</w:t>
      </w:r>
      <w:r w:rsidRPr="00582849">
        <w:rPr>
          <w:rFonts w:ascii="仿宋" w:eastAsia="仿宋" w:hAnsi="仿宋" w:hint="eastAsia"/>
          <w:sz w:val="32"/>
          <w:szCs w:val="32"/>
        </w:rPr>
        <w:t>建</w:t>
      </w:r>
    </w:p>
    <w:p w14:paraId="12EDD002" w14:textId="5F522A13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(4)建设地址：</w:t>
      </w:r>
      <w:r w:rsidR="003601DB" w:rsidRPr="00582849">
        <w:rPr>
          <w:rFonts w:ascii="仿宋" w:eastAsia="仿宋" w:hAnsi="仿宋" w:hint="eastAsia"/>
          <w:sz w:val="32"/>
          <w:szCs w:val="32"/>
        </w:rPr>
        <w:t>北京市</w:t>
      </w:r>
      <w:proofErr w:type="gramStart"/>
      <w:r w:rsidR="003601DB" w:rsidRPr="00582849">
        <w:rPr>
          <w:rFonts w:ascii="仿宋" w:eastAsia="仿宋" w:hAnsi="仿宋" w:hint="eastAsia"/>
          <w:sz w:val="32"/>
          <w:szCs w:val="32"/>
        </w:rPr>
        <w:t>昌平区昌</w:t>
      </w:r>
      <w:proofErr w:type="gramEnd"/>
      <w:r w:rsidR="003601DB" w:rsidRPr="00582849">
        <w:rPr>
          <w:rFonts w:ascii="仿宋" w:eastAsia="仿宋" w:hAnsi="仿宋" w:hint="eastAsia"/>
          <w:sz w:val="32"/>
          <w:szCs w:val="32"/>
        </w:rPr>
        <w:t>百路</w:t>
      </w:r>
      <w:r w:rsidR="003601DB" w:rsidRPr="00582849">
        <w:rPr>
          <w:rFonts w:ascii="仿宋" w:eastAsia="仿宋" w:hAnsi="仿宋"/>
          <w:sz w:val="32"/>
          <w:szCs w:val="32"/>
        </w:rPr>
        <w:t>155号</w:t>
      </w:r>
    </w:p>
    <w:p w14:paraId="7F38A912" w14:textId="3B17ADBB" w:rsidR="003601DB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(5)建设内容：</w:t>
      </w:r>
      <w:r w:rsidR="003601DB" w:rsidRPr="00582849">
        <w:rPr>
          <w:rFonts w:ascii="仿宋" w:eastAsia="仿宋" w:hAnsi="仿宋" w:hint="eastAsia"/>
          <w:sz w:val="32"/>
          <w:szCs w:val="32"/>
        </w:rPr>
        <w:t>在病毒病所主楼六楼原生物安全三级实验室内改造</w:t>
      </w:r>
      <w:r w:rsidR="00294392" w:rsidRPr="00582849">
        <w:rPr>
          <w:rFonts w:ascii="仿宋" w:eastAsia="仿宋" w:hAnsi="仿宋"/>
          <w:sz w:val="32"/>
          <w:szCs w:val="32"/>
        </w:rPr>
        <w:t>K6、K7为</w:t>
      </w:r>
      <w:r w:rsidR="003601DB" w:rsidRPr="00582849">
        <w:rPr>
          <w:rFonts w:ascii="仿宋" w:eastAsia="仿宋" w:hAnsi="仿宋"/>
          <w:sz w:val="32"/>
          <w:szCs w:val="32"/>
        </w:rPr>
        <w:t>ABSL-3实验室，建筑面积约200</w:t>
      </w:r>
      <w:r w:rsidR="00294392" w:rsidRPr="00582849">
        <w:rPr>
          <w:rFonts w:ascii="仿宋" w:eastAsia="仿宋" w:hAnsi="仿宋"/>
          <w:sz w:val="32"/>
          <w:szCs w:val="32"/>
        </w:rPr>
        <w:t>㎡。开展实验动物种类主要包括</w:t>
      </w:r>
      <w:r w:rsidR="00294392" w:rsidRPr="00582849">
        <w:rPr>
          <w:rFonts w:ascii="仿宋" w:eastAsia="仿宋" w:hAnsi="仿宋" w:hint="eastAsia"/>
          <w:sz w:val="32"/>
          <w:szCs w:val="32"/>
        </w:rPr>
        <w:t>:</w:t>
      </w:r>
      <w:r w:rsidR="003601DB" w:rsidRPr="00582849">
        <w:rPr>
          <w:rFonts w:ascii="仿宋" w:eastAsia="仿宋" w:hAnsi="仿宋"/>
          <w:sz w:val="32"/>
          <w:szCs w:val="32"/>
        </w:rPr>
        <w:t>猴、雪貂、豚鼠、仓鼠、大鼠、小鼠，开展高致病性病毒感染实验。设计7个核心区:细胞实验核心区，啮齿类实验核心区，兔、豚鼠实验核心区，</w:t>
      </w:r>
      <w:proofErr w:type="gramStart"/>
      <w:r w:rsidR="003601DB" w:rsidRPr="00582849">
        <w:rPr>
          <w:rFonts w:ascii="仿宋" w:eastAsia="仿宋" w:hAnsi="仿宋"/>
          <w:sz w:val="32"/>
          <w:szCs w:val="32"/>
        </w:rPr>
        <w:t>雪貂实验核</w:t>
      </w:r>
      <w:proofErr w:type="gramEnd"/>
      <w:r w:rsidR="003601DB" w:rsidRPr="00582849">
        <w:rPr>
          <w:rFonts w:ascii="仿宋" w:eastAsia="仿宋" w:hAnsi="仿宋"/>
          <w:sz w:val="32"/>
          <w:szCs w:val="32"/>
        </w:rPr>
        <w:t>心区，</w:t>
      </w:r>
      <w:proofErr w:type="gramStart"/>
      <w:r w:rsidR="003601DB" w:rsidRPr="00582849">
        <w:rPr>
          <w:rFonts w:ascii="仿宋" w:eastAsia="仿宋" w:hAnsi="仿宋"/>
          <w:sz w:val="32"/>
          <w:szCs w:val="32"/>
        </w:rPr>
        <w:t>鸡实验核</w:t>
      </w:r>
      <w:proofErr w:type="gramEnd"/>
      <w:r w:rsidR="003601DB" w:rsidRPr="00582849">
        <w:rPr>
          <w:rFonts w:ascii="仿宋" w:eastAsia="仿宋" w:hAnsi="仿宋"/>
          <w:sz w:val="32"/>
          <w:szCs w:val="32"/>
        </w:rPr>
        <w:t>心区，</w:t>
      </w:r>
      <w:proofErr w:type="gramStart"/>
      <w:r w:rsidR="003601DB" w:rsidRPr="00582849">
        <w:rPr>
          <w:rFonts w:ascii="仿宋" w:eastAsia="仿宋" w:hAnsi="仿宋"/>
          <w:sz w:val="32"/>
          <w:szCs w:val="32"/>
        </w:rPr>
        <w:t>犬实验核</w:t>
      </w:r>
      <w:proofErr w:type="gramEnd"/>
      <w:r w:rsidR="003601DB" w:rsidRPr="00582849">
        <w:rPr>
          <w:rFonts w:ascii="仿宋" w:eastAsia="仿宋" w:hAnsi="仿宋"/>
          <w:sz w:val="32"/>
          <w:szCs w:val="32"/>
        </w:rPr>
        <w:t>心区，</w:t>
      </w:r>
      <w:proofErr w:type="gramStart"/>
      <w:r w:rsidR="003601DB" w:rsidRPr="00582849">
        <w:rPr>
          <w:rFonts w:ascii="仿宋" w:eastAsia="仿宋" w:hAnsi="仿宋"/>
          <w:sz w:val="32"/>
          <w:szCs w:val="32"/>
        </w:rPr>
        <w:t>猴实验核</w:t>
      </w:r>
      <w:proofErr w:type="gramEnd"/>
      <w:r w:rsidR="003601DB" w:rsidRPr="00582849">
        <w:rPr>
          <w:rFonts w:ascii="仿宋" w:eastAsia="仿宋" w:hAnsi="仿宋"/>
          <w:sz w:val="32"/>
          <w:szCs w:val="32"/>
        </w:rPr>
        <w:t>心区。实验室设置独立的</w:t>
      </w:r>
      <w:r w:rsidR="003601DB" w:rsidRPr="00582849">
        <w:rPr>
          <w:rFonts w:ascii="仿宋" w:eastAsia="仿宋" w:hAnsi="仿宋"/>
          <w:sz w:val="32"/>
          <w:szCs w:val="32"/>
        </w:rPr>
        <w:lastRenderedPageBreak/>
        <w:t>人流出入口、动物出入口、洁物入口、污物出口。</w:t>
      </w:r>
    </w:p>
    <w:p w14:paraId="7B864A07" w14:textId="6536B7DE" w:rsidR="00F62993" w:rsidRPr="004B25DE" w:rsidRDefault="00F62993" w:rsidP="0058284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5DE">
        <w:rPr>
          <w:rFonts w:ascii="黑体" w:eastAsia="黑体" w:hAnsi="黑体" w:hint="eastAsia"/>
          <w:sz w:val="32"/>
          <w:szCs w:val="32"/>
        </w:rPr>
        <w:t>二、建设单位名称及联系方式</w:t>
      </w:r>
    </w:p>
    <w:p w14:paraId="69D2F377" w14:textId="14AB730E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建设单位：中国疾病预防控制中心病毒病预防控制所</w:t>
      </w:r>
    </w:p>
    <w:p w14:paraId="5CD2FF0F" w14:textId="3DA5091B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通讯地址：</w:t>
      </w:r>
      <w:r w:rsidR="003601DB" w:rsidRPr="00582849">
        <w:rPr>
          <w:rFonts w:ascii="仿宋" w:eastAsia="仿宋" w:hAnsi="仿宋" w:hint="eastAsia"/>
          <w:sz w:val="32"/>
          <w:szCs w:val="32"/>
        </w:rPr>
        <w:t>北京市</w:t>
      </w:r>
      <w:proofErr w:type="gramStart"/>
      <w:r w:rsidR="003601DB" w:rsidRPr="00582849">
        <w:rPr>
          <w:rFonts w:ascii="仿宋" w:eastAsia="仿宋" w:hAnsi="仿宋" w:hint="eastAsia"/>
          <w:sz w:val="32"/>
          <w:szCs w:val="32"/>
        </w:rPr>
        <w:t>昌平区昌</w:t>
      </w:r>
      <w:proofErr w:type="gramEnd"/>
      <w:r w:rsidR="003601DB" w:rsidRPr="00582849">
        <w:rPr>
          <w:rFonts w:ascii="仿宋" w:eastAsia="仿宋" w:hAnsi="仿宋" w:hint="eastAsia"/>
          <w:sz w:val="32"/>
          <w:szCs w:val="32"/>
        </w:rPr>
        <w:t>百路</w:t>
      </w:r>
      <w:r w:rsidR="003601DB" w:rsidRPr="00582849">
        <w:rPr>
          <w:rFonts w:ascii="仿宋" w:eastAsia="仿宋" w:hAnsi="仿宋"/>
          <w:sz w:val="32"/>
          <w:szCs w:val="32"/>
        </w:rPr>
        <w:t>155号</w:t>
      </w:r>
    </w:p>
    <w:p w14:paraId="6DE2773B" w14:textId="34BC2E3A" w:rsidR="006C7B97" w:rsidRPr="00582849" w:rsidRDefault="006C7B97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联</w:t>
      </w:r>
      <w:r w:rsidRPr="00582849">
        <w:rPr>
          <w:rFonts w:ascii="仿宋" w:eastAsia="仿宋" w:hAnsi="仿宋"/>
          <w:sz w:val="32"/>
          <w:szCs w:val="32"/>
        </w:rPr>
        <w:t>系人：</w:t>
      </w:r>
      <w:r w:rsidR="00DA7CC4" w:rsidRPr="00582849">
        <w:rPr>
          <w:rFonts w:ascii="仿宋" w:eastAsia="仿宋" w:hAnsi="仿宋" w:hint="eastAsia"/>
          <w:sz w:val="32"/>
          <w:szCs w:val="32"/>
        </w:rPr>
        <w:t>李</w:t>
      </w:r>
      <w:r w:rsidRPr="00582849">
        <w:rPr>
          <w:rFonts w:ascii="仿宋" w:eastAsia="仿宋" w:hAnsi="仿宋"/>
          <w:sz w:val="32"/>
          <w:szCs w:val="32"/>
        </w:rPr>
        <w:t xml:space="preserve">老师 </w:t>
      </w:r>
      <w:r w:rsidR="00294392" w:rsidRPr="00582849">
        <w:rPr>
          <w:rFonts w:ascii="仿宋" w:eastAsia="仿宋" w:hAnsi="仿宋" w:hint="eastAsia"/>
          <w:sz w:val="32"/>
          <w:szCs w:val="32"/>
        </w:rPr>
        <w:t xml:space="preserve"> </w:t>
      </w:r>
      <w:r w:rsidR="00294392" w:rsidRPr="00582849">
        <w:rPr>
          <w:rFonts w:ascii="仿宋" w:eastAsia="仿宋" w:hAnsi="仿宋"/>
          <w:sz w:val="32"/>
          <w:szCs w:val="32"/>
        </w:rPr>
        <w:t xml:space="preserve">     </w:t>
      </w:r>
      <w:r w:rsidRPr="00582849">
        <w:rPr>
          <w:rFonts w:ascii="仿宋" w:eastAsia="仿宋" w:hAnsi="仿宋" w:hint="eastAsia"/>
          <w:sz w:val="32"/>
          <w:szCs w:val="32"/>
        </w:rPr>
        <w:t>联系电话：</w:t>
      </w:r>
      <w:r w:rsidR="00294392" w:rsidRPr="00582849">
        <w:rPr>
          <w:rFonts w:ascii="仿宋" w:eastAsia="仿宋" w:hAnsi="仿宋"/>
          <w:sz w:val="32"/>
          <w:szCs w:val="32"/>
        </w:rPr>
        <w:t>18701110860</w:t>
      </w:r>
    </w:p>
    <w:p w14:paraId="75286775" w14:textId="072FB326" w:rsidR="006C7B97" w:rsidRPr="00582849" w:rsidRDefault="006C7B97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邮</w:t>
      </w:r>
      <w:r w:rsidRPr="00582849">
        <w:rPr>
          <w:rFonts w:ascii="仿宋" w:eastAsia="仿宋" w:hAnsi="仿宋"/>
          <w:sz w:val="32"/>
          <w:szCs w:val="32"/>
        </w:rPr>
        <w:t>箱：</w:t>
      </w:r>
      <w:r w:rsidR="00294392" w:rsidRPr="00582849">
        <w:rPr>
          <w:rFonts w:ascii="仿宋" w:eastAsia="仿宋" w:hAnsi="仿宋" w:hint="eastAsia"/>
          <w:sz w:val="32"/>
          <w:szCs w:val="32"/>
        </w:rPr>
        <w:t>1</w:t>
      </w:r>
      <w:r w:rsidR="00294392" w:rsidRPr="00582849">
        <w:rPr>
          <w:rFonts w:ascii="仿宋" w:eastAsia="仿宋" w:hAnsi="仿宋"/>
          <w:sz w:val="32"/>
          <w:szCs w:val="32"/>
        </w:rPr>
        <w:t>8701110860@163.com</w:t>
      </w:r>
    </w:p>
    <w:p w14:paraId="7B8A5870" w14:textId="5469AD41" w:rsidR="00F62993" w:rsidRPr="004B25DE" w:rsidRDefault="00F62993" w:rsidP="0058284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5DE">
        <w:rPr>
          <w:rFonts w:ascii="黑体" w:eastAsia="黑体" w:hAnsi="黑体" w:hint="eastAsia"/>
          <w:sz w:val="32"/>
          <w:szCs w:val="32"/>
        </w:rPr>
        <w:t>三、环境影响报告书编制单位的名称和联系方式</w:t>
      </w:r>
    </w:p>
    <w:p w14:paraId="056FC28B" w14:textId="7191B351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编制单位：</w:t>
      </w:r>
      <w:r w:rsidR="002C7B85" w:rsidRPr="00582849">
        <w:rPr>
          <w:rFonts w:ascii="仿宋" w:eastAsia="仿宋" w:hAnsi="仿宋" w:hint="eastAsia"/>
          <w:sz w:val="32"/>
          <w:szCs w:val="32"/>
        </w:rPr>
        <w:t>中环水工（北京）科技有限公司</w:t>
      </w:r>
    </w:p>
    <w:p w14:paraId="2B86F9BB" w14:textId="77785AA5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单位地址：</w:t>
      </w:r>
      <w:r w:rsidR="00BC7127" w:rsidRPr="00582849">
        <w:rPr>
          <w:rFonts w:ascii="仿宋" w:eastAsia="仿宋" w:hAnsi="仿宋" w:hint="eastAsia"/>
          <w:sz w:val="32"/>
          <w:szCs w:val="32"/>
        </w:rPr>
        <w:t>北京市海淀区中关村南大街</w:t>
      </w:r>
      <w:r w:rsidR="00BC7127" w:rsidRPr="00582849">
        <w:rPr>
          <w:rFonts w:ascii="仿宋" w:eastAsia="仿宋" w:hAnsi="仿宋"/>
          <w:sz w:val="32"/>
          <w:szCs w:val="32"/>
        </w:rPr>
        <w:t>17号3号楼4层407</w:t>
      </w:r>
    </w:p>
    <w:p w14:paraId="22CF6E68" w14:textId="5D203289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="003601DB" w:rsidRPr="00582849">
        <w:rPr>
          <w:rFonts w:ascii="仿宋" w:eastAsia="仿宋" w:hAnsi="仿宋" w:hint="eastAsia"/>
          <w:sz w:val="32"/>
          <w:szCs w:val="32"/>
        </w:rPr>
        <w:t>朱</w:t>
      </w:r>
      <w:r w:rsidRPr="00582849">
        <w:rPr>
          <w:rFonts w:ascii="仿宋" w:eastAsia="仿宋" w:hAnsi="仿宋" w:hint="eastAsia"/>
          <w:sz w:val="32"/>
          <w:szCs w:val="32"/>
        </w:rPr>
        <w:t>工</w:t>
      </w:r>
      <w:proofErr w:type="gramEnd"/>
      <w:r w:rsidR="00294392" w:rsidRPr="00582849">
        <w:rPr>
          <w:rFonts w:ascii="仿宋" w:eastAsia="仿宋" w:hAnsi="仿宋" w:hint="eastAsia"/>
          <w:sz w:val="32"/>
          <w:szCs w:val="32"/>
        </w:rPr>
        <w:t xml:space="preserve"> </w:t>
      </w:r>
      <w:r w:rsidR="00294392" w:rsidRPr="00582849">
        <w:rPr>
          <w:rFonts w:ascii="仿宋" w:eastAsia="仿宋" w:hAnsi="仿宋"/>
          <w:sz w:val="32"/>
          <w:szCs w:val="32"/>
        </w:rPr>
        <w:t xml:space="preserve">       </w:t>
      </w:r>
      <w:r w:rsidRPr="00582849">
        <w:rPr>
          <w:rFonts w:ascii="仿宋" w:eastAsia="仿宋" w:hAnsi="仿宋" w:hint="eastAsia"/>
          <w:sz w:val="32"/>
          <w:szCs w:val="32"/>
        </w:rPr>
        <w:t>联系电话：</w:t>
      </w:r>
      <w:r w:rsidR="003601DB" w:rsidRPr="00582849">
        <w:rPr>
          <w:rFonts w:ascii="仿宋" w:eastAsia="仿宋" w:hAnsi="仿宋"/>
          <w:sz w:val="32"/>
          <w:szCs w:val="32"/>
        </w:rPr>
        <w:t>18811049940</w:t>
      </w:r>
    </w:p>
    <w:p w14:paraId="0ACB573D" w14:textId="1D264279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邮箱：</w:t>
      </w:r>
      <w:r w:rsidR="003601DB" w:rsidRPr="00582849">
        <w:rPr>
          <w:rFonts w:ascii="仿宋" w:eastAsia="仿宋" w:hAnsi="仿宋"/>
          <w:sz w:val="32"/>
          <w:szCs w:val="32"/>
        </w:rPr>
        <w:t>18811049940</w:t>
      </w:r>
      <w:r w:rsidRPr="00582849">
        <w:rPr>
          <w:rFonts w:ascii="仿宋" w:eastAsia="仿宋" w:hAnsi="仿宋" w:hint="eastAsia"/>
          <w:sz w:val="32"/>
          <w:szCs w:val="32"/>
        </w:rPr>
        <w:t>@</w:t>
      </w:r>
      <w:r w:rsidR="003601DB" w:rsidRPr="00582849">
        <w:rPr>
          <w:rFonts w:ascii="仿宋" w:eastAsia="仿宋" w:hAnsi="仿宋"/>
          <w:sz w:val="32"/>
          <w:szCs w:val="32"/>
        </w:rPr>
        <w:t>163</w:t>
      </w:r>
      <w:r w:rsidRPr="00582849">
        <w:rPr>
          <w:rFonts w:ascii="仿宋" w:eastAsia="仿宋" w:hAnsi="仿宋" w:hint="eastAsia"/>
          <w:sz w:val="32"/>
          <w:szCs w:val="32"/>
        </w:rPr>
        <w:t>.com</w:t>
      </w:r>
    </w:p>
    <w:p w14:paraId="315F4EB5" w14:textId="3EC166F4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25DE">
        <w:rPr>
          <w:rFonts w:ascii="黑体" w:eastAsia="黑体" w:hAnsi="黑体" w:hint="eastAsia"/>
          <w:sz w:val="32"/>
          <w:szCs w:val="32"/>
        </w:rPr>
        <w:t>四、公众意见表的网络链接</w:t>
      </w:r>
      <w:r w:rsidR="00294392" w:rsidRPr="004B25DE">
        <w:rPr>
          <w:rFonts w:ascii="黑体" w:eastAsia="黑体" w:hAnsi="黑体" w:hint="eastAsia"/>
          <w:sz w:val="32"/>
          <w:szCs w:val="32"/>
        </w:rPr>
        <w:t>,</w:t>
      </w:r>
      <w:r w:rsidRPr="004B25DE">
        <w:rPr>
          <w:rFonts w:ascii="黑体" w:eastAsia="黑体" w:hAnsi="黑体" w:hint="eastAsia"/>
          <w:sz w:val="32"/>
          <w:szCs w:val="32"/>
        </w:rPr>
        <w:t>公众意见表链接如下：</w:t>
      </w:r>
      <w:hyperlink r:id="rId6" w:history="1">
        <w:r w:rsidRPr="00582849">
          <w:rPr>
            <w:rStyle w:val="a5"/>
            <w:rFonts w:ascii="仿宋" w:eastAsia="仿宋" w:hAnsi="仿宋" w:hint="eastAsia"/>
            <w:sz w:val="32"/>
            <w:szCs w:val="32"/>
          </w:rPr>
          <w:t>https://www.mee.gov.cn</w:t>
        </w:r>
        <w:r w:rsidRPr="00582849">
          <w:rPr>
            <w:rStyle w:val="a5"/>
            <w:rFonts w:ascii="仿宋" w:eastAsia="仿宋" w:hAnsi="仿宋" w:hint="eastAsia"/>
            <w:sz w:val="32"/>
            <w:szCs w:val="32"/>
          </w:rPr>
          <w:t>/xxgk2018/xxgk/xxgk01/201810/W020181024369122449069.docx</w:t>
        </w:r>
      </w:hyperlink>
    </w:p>
    <w:p w14:paraId="305B48C7" w14:textId="77777777" w:rsidR="00F62993" w:rsidRPr="004B25DE" w:rsidRDefault="00F62993" w:rsidP="0058284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5DE">
        <w:rPr>
          <w:rFonts w:ascii="黑体" w:eastAsia="黑体" w:hAnsi="黑体" w:hint="eastAsia"/>
          <w:sz w:val="32"/>
          <w:szCs w:val="32"/>
        </w:rPr>
        <w:t>五、提交公众意见表的方式和途径</w:t>
      </w:r>
    </w:p>
    <w:p w14:paraId="3903B7A9" w14:textId="3F60159B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本次公众参与本着知情、真实、平等、广泛、主动的原则，采用公开发布项目信息收集公众意见及建议，公众可点击本文中链接获取项目环境影响评价公众意见表。</w:t>
      </w:r>
    </w:p>
    <w:p w14:paraId="5EA99F2A" w14:textId="72666154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自本公告发布后，公众可采取信函(信函以邮戳日期为准)、</w:t>
      </w:r>
      <w:r w:rsidRPr="00582849">
        <w:rPr>
          <w:rFonts w:ascii="仿宋" w:eastAsia="仿宋" w:hAnsi="仿宋" w:hint="eastAsia"/>
          <w:sz w:val="32"/>
          <w:szCs w:val="32"/>
        </w:rPr>
        <w:lastRenderedPageBreak/>
        <w:t>传真、电子邮件或者其他便利方式，向建设单位或环境影响报告书编制单位提交意见。</w:t>
      </w:r>
    </w:p>
    <w:p w14:paraId="1C976BBF" w14:textId="77777777" w:rsidR="00294392" w:rsidRPr="00582849" w:rsidRDefault="00294392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C4C071E" w14:textId="24F01577" w:rsidR="00F62993" w:rsidRPr="00582849" w:rsidRDefault="00F62993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注：公众在填写调查意见时，请注明日期、您的真实姓名和联系方式，以便根据需要向您反馈。</w:t>
      </w:r>
    </w:p>
    <w:p w14:paraId="780D2E56" w14:textId="77777777" w:rsidR="00294392" w:rsidRPr="00582849" w:rsidRDefault="00294392" w:rsidP="005828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8169E20" w14:textId="77777777" w:rsidR="00582849" w:rsidRDefault="00F62993" w:rsidP="00582849">
      <w:pPr>
        <w:ind w:firstLineChars="1417" w:firstLine="4534"/>
        <w:jc w:val="center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中国疾病预防控制中心</w:t>
      </w:r>
    </w:p>
    <w:p w14:paraId="32FA2742" w14:textId="77777777" w:rsidR="00582849" w:rsidRDefault="00F62993" w:rsidP="00582849">
      <w:pPr>
        <w:ind w:firstLineChars="1417" w:firstLine="4534"/>
        <w:jc w:val="center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病毒病预防控制所</w:t>
      </w:r>
    </w:p>
    <w:p w14:paraId="2A11BA53" w14:textId="1466488E" w:rsidR="00F62993" w:rsidRPr="00582849" w:rsidRDefault="00F62993" w:rsidP="00582849">
      <w:pPr>
        <w:ind w:rightChars="400" w:right="8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82849">
        <w:rPr>
          <w:rFonts w:ascii="仿宋" w:eastAsia="仿宋" w:hAnsi="仿宋" w:hint="eastAsia"/>
          <w:sz w:val="32"/>
          <w:szCs w:val="32"/>
        </w:rPr>
        <w:t>2023年</w:t>
      </w:r>
      <w:r w:rsidR="00DA7CC4" w:rsidRPr="00582849">
        <w:rPr>
          <w:rFonts w:ascii="仿宋" w:eastAsia="仿宋" w:hAnsi="仿宋"/>
          <w:sz w:val="32"/>
          <w:szCs w:val="32"/>
        </w:rPr>
        <w:t>9</w:t>
      </w:r>
      <w:r w:rsidRPr="00582849">
        <w:rPr>
          <w:rFonts w:ascii="仿宋" w:eastAsia="仿宋" w:hAnsi="仿宋" w:hint="eastAsia"/>
          <w:sz w:val="32"/>
          <w:szCs w:val="32"/>
        </w:rPr>
        <w:t>月</w:t>
      </w:r>
      <w:r w:rsidR="00582849">
        <w:rPr>
          <w:rFonts w:ascii="仿宋" w:eastAsia="仿宋" w:hAnsi="仿宋"/>
          <w:sz w:val="32"/>
          <w:szCs w:val="32"/>
        </w:rPr>
        <w:t>20</w:t>
      </w:r>
      <w:r w:rsidRPr="00582849">
        <w:rPr>
          <w:rFonts w:ascii="仿宋" w:eastAsia="仿宋" w:hAnsi="仿宋" w:hint="eastAsia"/>
          <w:sz w:val="32"/>
          <w:szCs w:val="32"/>
        </w:rPr>
        <w:t>日</w:t>
      </w:r>
    </w:p>
    <w:sectPr w:rsidR="00F62993" w:rsidRPr="00582849" w:rsidSect="00582849">
      <w:footerReference w:type="default" r:id="rId7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753A" w14:textId="77777777" w:rsidR="00761A10" w:rsidRDefault="00761A10" w:rsidP="00582849">
      <w:r>
        <w:separator/>
      </w:r>
    </w:p>
  </w:endnote>
  <w:endnote w:type="continuationSeparator" w:id="0">
    <w:p w14:paraId="720D4A34" w14:textId="77777777" w:rsidR="00761A10" w:rsidRDefault="00761A10" w:rsidP="0058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gG.吀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1796023337"/>
      <w:docPartObj>
        <w:docPartGallery w:val="Page Numbers (Bottom of Page)"/>
        <w:docPartUnique/>
      </w:docPartObj>
    </w:sdtPr>
    <w:sdtContent>
      <w:p w14:paraId="3CCBC332" w14:textId="7C7E2045" w:rsidR="00582849" w:rsidRPr="00582849" w:rsidRDefault="00582849" w:rsidP="00582849">
        <w:pPr>
          <w:pStyle w:val="a8"/>
          <w:jc w:val="center"/>
          <w:rPr>
            <w:rFonts w:ascii="宋体" w:eastAsia="宋体" w:hAnsi="宋体" w:hint="eastAsia"/>
            <w:sz w:val="28"/>
            <w:szCs w:val="28"/>
          </w:rPr>
        </w:pPr>
        <w:r w:rsidRPr="00582849">
          <w:rPr>
            <w:rFonts w:ascii="宋体" w:eastAsia="宋体" w:hAnsi="宋体" w:hint="eastAsia"/>
            <w:sz w:val="28"/>
            <w:szCs w:val="28"/>
          </w:rPr>
          <w:t>—</w:t>
        </w:r>
        <w:r w:rsidRPr="00582849">
          <w:rPr>
            <w:rFonts w:ascii="宋体" w:eastAsia="宋体" w:hAnsi="宋体"/>
            <w:sz w:val="28"/>
            <w:szCs w:val="28"/>
          </w:rPr>
          <w:fldChar w:fldCharType="begin"/>
        </w:r>
        <w:r w:rsidRPr="005828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82849">
          <w:rPr>
            <w:rFonts w:ascii="宋体" w:eastAsia="宋体" w:hAnsi="宋体"/>
            <w:sz w:val="28"/>
            <w:szCs w:val="28"/>
          </w:rPr>
          <w:fldChar w:fldCharType="separate"/>
        </w:r>
        <w:r w:rsidRPr="0058284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82849">
          <w:rPr>
            <w:rFonts w:ascii="宋体" w:eastAsia="宋体" w:hAnsi="宋体"/>
            <w:sz w:val="28"/>
            <w:szCs w:val="28"/>
          </w:rPr>
          <w:fldChar w:fldCharType="end"/>
        </w:r>
        <w:r w:rsidRPr="00582849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EA1" w14:textId="77777777" w:rsidR="00761A10" w:rsidRDefault="00761A10" w:rsidP="00582849">
      <w:r>
        <w:separator/>
      </w:r>
    </w:p>
  </w:footnote>
  <w:footnote w:type="continuationSeparator" w:id="0">
    <w:p w14:paraId="68D15E90" w14:textId="77777777" w:rsidR="00761A10" w:rsidRDefault="00761A10" w:rsidP="0058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93"/>
    <w:rsid w:val="00190529"/>
    <w:rsid w:val="00294392"/>
    <w:rsid w:val="002C7B85"/>
    <w:rsid w:val="003601DB"/>
    <w:rsid w:val="004B25DE"/>
    <w:rsid w:val="00582849"/>
    <w:rsid w:val="006C7B97"/>
    <w:rsid w:val="007467F2"/>
    <w:rsid w:val="00761A10"/>
    <w:rsid w:val="00A913DC"/>
    <w:rsid w:val="00BC7127"/>
    <w:rsid w:val="00DA7CC4"/>
    <w:rsid w:val="00F0296D"/>
    <w:rsid w:val="00F62993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FB75C"/>
  <w15:chartTrackingRefBased/>
  <w15:docId w15:val="{534557F9-D0CB-4705-B770-7A629DC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629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2993"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F62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F62993"/>
    <w:rPr>
      <w:b/>
      <w:bCs/>
    </w:rPr>
  </w:style>
  <w:style w:type="character" w:styleId="a5">
    <w:name w:val="Hyperlink"/>
    <w:basedOn w:val="a0"/>
    <w:uiPriority w:val="99"/>
    <w:unhideWhenUsed/>
    <w:rsid w:val="00F62993"/>
    <w:rPr>
      <w:color w:val="0000FF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6C7B9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8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8284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82849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82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e.gov.cn/xxgk2018/xxgk/xxgk01/201810/W02018102436912244906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</dc:creator>
  <cp:keywords/>
  <dc:description/>
  <cp:lastModifiedBy>王之哲</cp:lastModifiedBy>
  <cp:revision>5</cp:revision>
  <dcterms:created xsi:type="dcterms:W3CDTF">2023-09-03T23:35:00Z</dcterms:created>
  <dcterms:modified xsi:type="dcterms:W3CDTF">2023-09-20T07:13:00Z</dcterms:modified>
</cp:coreProperties>
</file>