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24" w:rsidRPr="008B6A24" w:rsidRDefault="008B6A24" w:rsidP="008B6A24">
      <w:pPr>
        <w:widowControl/>
        <w:spacing w:after="58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8B6A2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PCR技术</w:t>
      </w:r>
    </w:p>
    <w:p w:rsidR="008B6A24" w:rsidRPr="008B6A24" w:rsidRDefault="008B6A24" w:rsidP="008B6A24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8B6A24">
        <w:rPr>
          <w:rFonts w:ascii="黑体" w:eastAsia="黑体" w:hAnsi="黑体" w:cs="宋体"/>
          <w:color w:val="000000" w:themeColor="text1"/>
          <w:kern w:val="0"/>
          <w:szCs w:val="21"/>
        </w:rPr>
        <w:t>1</w:t>
      </w:r>
      <w:r w:rsidRPr="008B6A24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 </w:t>
      </w:r>
      <w:r w:rsidRPr="008B6A24">
        <w:rPr>
          <w:rFonts w:ascii="黑体" w:eastAsia="黑体" w:hAnsi="黑体" w:cs="宋体"/>
          <w:color w:val="000000" w:themeColor="text1"/>
          <w:kern w:val="0"/>
          <w:szCs w:val="21"/>
        </w:rPr>
        <w:t>PCR原理</w:t>
      </w:r>
    </w:p>
    <w:p w:rsidR="008B6A24" w:rsidRPr="008B6A24" w:rsidRDefault="008B6A24" w:rsidP="00612643">
      <w:pPr>
        <w:widowControl/>
        <w:shd w:val="clear" w:color="auto" w:fill="FFFFFF"/>
        <w:spacing w:line="328" w:lineRule="atLeast"/>
        <w:ind w:firstLineChars="300" w:firstLine="540"/>
        <w:rPr>
          <w:rFonts w:asciiTheme="minorEastAsia" w:hAnsiTheme="minorEastAsia" w:cs="宋体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聚合酶链式反应（</w:t>
      </w:r>
      <w:proofErr w:type="spellStart"/>
      <w:r w:rsidRPr="002011A6">
        <w:rPr>
          <w:rFonts w:asciiTheme="minorEastAsia" w:hAnsiTheme="minorEastAsia" w:cs="宋体" w:hint="eastAsia"/>
          <w:b/>
          <w:bCs/>
          <w:color w:val="252525"/>
          <w:kern w:val="0"/>
          <w:sz w:val="18"/>
          <w:szCs w:val="18"/>
        </w:rPr>
        <w:t>Polymerasechain</w:t>
      </w:r>
      <w:proofErr w:type="spellEnd"/>
      <w:r w:rsidRPr="002011A6">
        <w:rPr>
          <w:rFonts w:asciiTheme="minorEastAsia" w:hAnsiTheme="minorEastAsia" w:cs="宋体" w:hint="eastAsia"/>
          <w:b/>
          <w:bCs/>
          <w:color w:val="252525"/>
          <w:kern w:val="0"/>
          <w:sz w:val="18"/>
          <w:szCs w:val="18"/>
        </w:rPr>
        <w:t xml:space="preserve"> reaction</w:t>
      </w: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，PCR）是一种大量扩增特定DNA片段的体外合成放大技术，它可看作是生物体外的特殊DNA复制，是指在DNA聚合酶催化下，</w:t>
      </w:r>
      <w:proofErr w:type="gram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以母链</w:t>
      </w:r>
      <w:proofErr w:type="gram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DNA为模板，以特定引物为延伸起点，通过变性、退火、延伸等步骤，体外复制出</w:t>
      </w:r>
      <w:proofErr w:type="gram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与母链模板</w:t>
      </w:r>
      <w:proofErr w:type="gram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DNA互补</w:t>
      </w:r>
      <w:proofErr w:type="gram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的子链</w:t>
      </w:r>
      <w:proofErr w:type="gram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DNA的过程。PCR的最大特点是能将微量的DNA大幅增加。它能简单、快速、便宜地扩增感兴趣DNA序列，用于遗传疾病的诊断与检验、基因分离克隆，序列分析，基因表达调控，基因多态性研究等许多方面。</w:t>
      </w:r>
    </w:p>
    <w:p w:rsidR="008B6A24" w:rsidRPr="008B6A24" w:rsidRDefault="008B6A24" w:rsidP="008B6A24">
      <w:pPr>
        <w:widowControl/>
        <w:shd w:val="clear" w:color="auto" w:fill="FFFFFF"/>
        <w:spacing w:line="328" w:lineRule="atLeast"/>
        <w:ind w:firstLineChars="200" w:firstLine="360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PCR(聚合酶链式反应)是利用DNA在体外95℃高温时发生变性形成单链，低温(经常是60℃左右)时引物与单链按</w:t>
      </w:r>
      <w:r w:rsidRPr="008B6A24">
        <w:rPr>
          <w:rFonts w:asciiTheme="minorEastAsia" w:hAnsiTheme="minorEastAsia" w:cs="宋体" w:hint="eastAsia"/>
          <w:kern w:val="0"/>
          <w:sz w:val="18"/>
          <w:szCs w:val="18"/>
        </w:rPr>
        <w:t>碱基</w:t>
      </w: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互补配对的原则（A与T，G与C）结合，再调</w:t>
      </w:r>
      <w:r w:rsidRPr="008B6A24">
        <w:rPr>
          <w:rFonts w:asciiTheme="minorEastAsia" w:hAnsiTheme="minorEastAsia" w:cs="宋体" w:hint="eastAsia"/>
          <w:kern w:val="0"/>
          <w:sz w:val="18"/>
          <w:szCs w:val="18"/>
        </w:rPr>
        <w:t>温度</w:t>
      </w: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至DNA聚合酶</w:t>
      </w:r>
      <w:proofErr w:type="gram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最</w:t>
      </w:r>
      <w:proofErr w:type="gram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适反应温度(72℃左右)，DNA聚合酶沿着磷酸到五碳糖(5'-3')的方向合成互补链。这个方法依赖与热循环系统，即基于聚合酶制造的PCR仪，能通过反复的加热和冷却反应在变性温度，复性温度，延伸温度之间变换。</w:t>
      </w:r>
    </w:p>
    <w:p w:rsidR="008B6A24" w:rsidRPr="008B6A24" w:rsidRDefault="008B6A24" w:rsidP="008B6A24">
      <w:pPr>
        <w:widowControl/>
        <w:shd w:val="clear" w:color="auto" w:fill="FFFFFF"/>
        <w:spacing w:line="295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</w:pPr>
      <w:r w:rsidRPr="008B6A24">
        <w:rPr>
          <w:rFonts w:ascii="微软雅黑" w:eastAsia="微软雅黑" w:hAnsi="微软雅黑" w:cs="宋体"/>
          <w:noProof/>
          <w:color w:val="3E3E3E"/>
          <w:kern w:val="0"/>
          <w:sz w:val="18"/>
          <w:szCs w:val="18"/>
        </w:rPr>
        <w:drawing>
          <wp:inline distT="0" distB="0" distL="0" distR="0">
            <wp:extent cx="4274973" cy="2145802"/>
            <wp:effectExtent l="19050" t="0" r="0" b="0"/>
            <wp:docPr id="1" name="图片 1" descr="http://mmbiz.qpic.cn/mmbiz_gif/iaTjzCh9eMVeqIJh6pCicSJmgOtomH7UgXjIymNRUW6dcRsLoUIswmQLQFYYNtw0qF2siaYWAGiaxx6hhUaUbhw4gw/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biz.qpic.cn/mmbiz_gif/iaTjzCh9eMVeqIJh6pCicSJmgOtomH7UgXjIymNRUW6dcRsLoUIswmQLQFYYNtw0qF2siaYWAGiaxx6hhUaUbhw4gw/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24" cy="214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24" w:rsidRPr="008B6A24" w:rsidRDefault="008B6A24" w:rsidP="008B6A24">
      <w:pPr>
        <w:widowControl/>
        <w:shd w:val="clear" w:color="auto" w:fill="FFFFFF"/>
        <w:spacing w:line="328" w:lineRule="atLeast"/>
        <w:ind w:firstLine="323"/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</w:pPr>
    </w:p>
    <w:p w:rsidR="008B6A24" w:rsidRPr="008B6A24" w:rsidRDefault="008B6A24" w:rsidP="008B6A24">
      <w:pPr>
        <w:widowControl/>
        <w:shd w:val="clear" w:color="auto" w:fill="FFFFFF"/>
        <w:spacing w:line="328" w:lineRule="atLeast"/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</w:pPr>
      <w:r w:rsidRPr="008B6A24">
        <w:rPr>
          <w:rFonts w:ascii="微软雅黑" w:eastAsia="微软雅黑" w:hAnsi="微软雅黑" w:cs="宋体" w:hint="eastAsia"/>
          <w:b/>
          <w:bCs/>
          <w:color w:val="3E3E3E"/>
          <w:kern w:val="0"/>
          <w:sz w:val="18"/>
          <w:szCs w:val="18"/>
        </w:rPr>
        <w:t>PCR反应体系(50μL为例)：</w:t>
      </w:r>
    </w:p>
    <w:tbl>
      <w:tblPr>
        <w:tblW w:w="434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3"/>
        <w:gridCol w:w="2080"/>
      </w:tblGrid>
      <w:tr w:rsidR="008B6A24" w:rsidRPr="008B6A24" w:rsidTr="008B6A24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Water,  nuclease-free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variable</w:t>
            </w:r>
          </w:p>
        </w:tc>
      </w:tr>
      <w:tr w:rsidR="008B6A24" w:rsidRPr="008B6A24" w:rsidTr="008B6A24">
        <w:trPr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10X Buffer with  MgSO4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5 μL</w:t>
            </w:r>
          </w:p>
        </w:tc>
      </w:tr>
      <w:tr w:rsidR="008B6A24" w:rsidRPr="008B6A24" w:rsidTr="008B6A24">
        <w:trPr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proofErr w:type="spellStart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dNTP</w:t>
            </w:r>
            <w:proofErr w:type="spellEnd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 xml:space="preserve"> Mix（2 </w:t>
            </w:r>
            <w:proofErr w:type="spellStart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mM</w:t>
            </w:r>
            <w:proofErr w:type="spellEnd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 xml:space="preserve"> each）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 xml:space="preserve">5 μL (0.2 </w:t>
            </w:r>
            <w:proofErr w:type="spellStart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mM</w:t>
            </w:r>
            <w:proofErr w:type="spellEnd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 xml:space="preserve"> of  each)</w:t>
            </w:r>
          </w:p>
        </w:tc>
      </w:tr>
      <w:tr w:rsidR="008B6A24" w:rsidRPr="008B6A24" w:rsidTr="008B6A24">
        <w:trPr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Forward primer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0.1-1.0 μM</w:t>
            </w:r>
          </w:p>
        </w:tc>
      </w:tr>
      <w:tr w:rsidR="008B6A24" w:rsidRPr="008B6A24" w:rsidTr="008B6A24">
        <w:trPr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Reverse primer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0.1-1.0 μM</w:t>
            </w:r>
          </w:p>
        </w:tc>
      </w:tr>
      <w:tr w:rsidR="008B6A24" w:rsidRPr="008B6A24" w:rsidTr="008B6A24">
        <w:trPr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Template DNA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50 pg - 1 0μg</w:t>
            </w:r>
          </w:p>
        </w:tc>
      </w:tr>
      <w:tr w:rsidR="008B6A24" w:rsidRPr="008B6A24" w:rsidTr="008B6A24">
        <w:trPr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DNA Polymerase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1.25-2.5 U</w:t>
            </w:r>
          </w:p>
        </w:tc>
      </w:tr>
      <w:tr w:rsidR="008B6A24" w:rsidRPr="008B6A24" w:rsidTr="008B6A24">
        <w:trPr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Total volume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50 μL</w:t>
            </w:r>
          </w:p>
        </w:tc>
      </w:tr>
    </w:tbl>
    <w:p w:rsidR="008B6A24" w:rsidRPr="008B6A24" w:rsidRDefault="008B6A24" w:rsidP="008B6A24">
      <w:pPr>
        <w:widowControl/>
        <w:shd w:val="clear" w:color="auto" w:fill="FFFFFF"/>
        <w:spacing w:line="328" w:lineRule="atLeast"/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</w:pPr>
    </w:p>
    <w:p w:rsidR="008B6A24" w:rsidRPr="008B6A24" w:rsidRDefault="008B6A24" w:rsidP="008B6A24">
      <w:pPr>
        <w:widowControl/>
        <w:shd w:val="clear" w:color="auto" w:fill="FFFFFF"/>
        <w:spacing w:line="328" w:lineRule="atLeast"/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</w:pPr>
      <w:r w:rsidRPr="008B6A24">
        <w:rPr>
          <w:rFonts w:ascii="微软雅黑" w:eastAsia="微软雅黑" w:hAnsi="微软雅黑" w:cs="宋体" w:hint="eastAsia"/>
          <w:b/>
          <w:bCs/>
          <w:color w:val="3E3E3E"/>
          <w:kern w:val="0"/>
          <w:sz w:val="18"/>
          <w:szCs w:val="18"/>
        </w:rPr>
        <w:t>PCR反应条件：</w:t>
      </w:r>
    </w:p>
    <w:tbl>
      <w:tblPr>
        <w:tblW w:w="43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1031"/>
        <w:gridCol w:w="1226"/>
        <w:gridCol w:w="980"/>
      </w:tblGrid>
      <w:tr w:rsidR="008B6A24" w:rsidRPr="008B6A24" w:rsidTr="008B6A2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Step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Temperature, °C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Time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Number of cycles</w:t>
            </w:r>
          </w:p>
        </w:tc>
      </w:tr>
      <w:tr w:rsidR="008B6A24" w:rsidRPr="008B6A24" w:rsidTr="008B6A24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Initial  </w:t>
            </w:r>
            <w:proofErr w:type="spellStart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denaturation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95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2-10 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1</w:t>
            </w:r>
          </w:p>
        </w:tc>
      </w:tr>
      <w:tr w:rsidR="008B6A24" w:rsidRPr="008B6A24" w:rsidTr="008B6A24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proofErr w:type="spellStart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Denaturation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30 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25-35</w:t>
            </w:r>
          </w:p>
        </w:tc>
      </w:tr>
      <w:tr w:rsidR="008B6A24" w:rsidRPr="008B6A24" w:rsidTr="008B6A24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lastRenderedPageBreak/>
              <w:t>Annealing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Tm-5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30 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A24" w:rsidRPr="008B6A24" w:rsidRDefault="008B6A24" w:rsidP="008B6A24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</w:p>
        </w:tc>
      </w:tr>
      <w:tr w:rsidR="008B6A24" w:rsidRPr="008B6A24" w:rsidTr="008B6A24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Extension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2 kb / min（</w:t>
            </w:r>
            <w:proofErr w:type="spellStart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pfu</w:t>
            </w:r>
            <w:proofErr w:type="spellEnd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）</w:t>
            </w:r>
          </w:p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1kb/min(</w:t>
            </w:r>
            <w:proofErr w:type="spellStart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Taq</w:t>
            </w:r>
            <w:proofErr w:type="spellEnd"/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A24" w:rsidRPr="008B6A24" w:rsidRDefault="008B6A24" w:rsidP="008B6A24">
            <w:pPr>
              <w:widowControl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</w:p>
        </w:tc>
      </w:tr>
      <w:tr w:rsidR="008B6A24" w:rsidRPr="008B6A24" w:rsidTr="008B6A24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Final extension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5-15 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B6A24" w:rsidRPr="008B6A24" w:rsidRDefault="008B6A24" w:rsidP="008B6A24">
            <w:pPr>
              <w:widowControl/>
              <w:wordWrap w:val="0"/>
              <w:spacing w:line="295" w:lineRule="atLeast"/>
              <w:rPr>
                <w:rFonts w:ascii="微软雅黑" w:eastAsia="微软雅黑" w:hAnsi="微软雅黑" w:cs="宋体"/>
                <w:color w:val="3E3E3E"/>
                <w:kern w:val="0"/>
                <w:sz w:val="18"/>
                <w:szCs w:val="18"/>
              </w:rPr>
            </w:pPr>
            <w:r w:rsidRPr="008B6A24">
              <w:rPr>
                <w:rFonts w:ascii="微软雅黑" w:eastAsia="微软雅黑" w:hAnsi="微软雅黑" w:cs="宋体" w:hint="eastAsia"/>
                <w:color w:val="3E3E3E"/>
                <w:kern w:val="0"/>
                <w:sz w:val="18"/>
                <w:szCs w:val="18"/>
              </w:rPr>
              <w:t>1</w:t>
            </w:r>
          </w:p>
        </w:tc>
      </w:tr>
    </w:tbl>
    <w:p w:rsidR="008B6A24" w:rsidRPr="008B6A24" w:rsidRDefault="008B6A24" w:rsidP="008B6A24">
      <w:pPr>
        <w:widowControl/>
        <w:shd w:val="clear" w:color="auto" w:fill="FFFFFF"/>
        <w:spacing w:line="328" w:lineRule="atLeast"/>
        <w:rPr>
          <w:rFonts w:ascii="微软雅黑" w:eastAsia="微软雅黑" w:hAnsi="微软雅黑" w:cs="宋体" w:hint="eastAsia"/>
          <w:color w:val="3E3E3E"/>
          <w:kern w:val="0"/>
          <w:sz w:val="18"/>
          <w:szCs w:val="18"/>
        </w:rPr>
      </w:pPr>
    </w:p>
    <w:p w:rsidR="008B6A24" w:rsidRPr="008B6A24" w:rsidRDefault="008B6A24" w:rsidP="008B6A24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8B6A24">
        <w:rPr>
          <w:rFonts w:ascii="黑体" w:eastAsia="黑体" w:hAnsi="黑体" w:cs="宋体"/>
          <w:color w:val="000000" w:themeColor="text1"/>
          <w:kern w:val="0"/>
          <w:szCs w:val="21"/>
        </w:rPr>
        <w:t>2</w:t>
      </w:r>
      <w:r w:rsidRPr="008B6A24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 </w:t>
      </w:r>
      <w:r w:rsidRPr="008B6A24">
        <w:rPr>
          <w:rFonts w:ascii="黑体" w:eastAsia="黑体" w:hAnsi="黑体" w:cs="宋体"/>
          <w:color w:val="000000" w:themeColor="text1"/>
          <w:kern w:val="0"/>
          <w:szCs w:val="21"/>
        </w:rPr>
        <w:t>PCR反应的成分和作用</w:t>
      </w:r>
    </w:p>
    <w:p w:rsidR="00F75030" w:rsidRPr="002011A6" w:rsidRDefault="008B6A24" w:rsidP="002011A6">
      <w:pPr>
        <w:widowControl/>
        <w:shd w:val="clear" w:color="auto" w:fill="FFFFFF"/>
        <w:spacing w:line="328" w:lineRule="atLeast"/>
        <w:ind w:firstLineChars="300" w:firstLine="540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总体积：一般为25μL～100μL 目前均有商品化的DNA聚合酶及配套使用的反应buffer</w:t>
      </w:r>
    </w:p>
    <w:p w:rsidR="00F75030" w:rsidRPr="002011A6" w:rsidRDefault="008B6A24" w:rsidP="002011A6">
      <w:pPr>
        <w:widowControl/>
        <w:shd w:val="clear" w:color="auto" w:fill="FFFFFF"/>
        <w:spacing w:line="328" w:lineRule="atLeast"/>
        <w:ind w:firstLineChars="300" w:firstLine="540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（一）无Mg2+buffer：由纯水、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KCl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、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Tris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（调节pH）组成。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KCl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可降低退火温度，但不能超过50mmol/L，否则会抑制DNA聚合酶活性。</w:t>
      </w:r>
    </w:p>
    <w:p w:rsidR="00F75030" w:rsidRPr="002011A6" w:rsidRDefault="008B6A24" w:rsidP="002011A6">
      <w:pPr>
        <w:widowControl/>
        <w:shd w:val="clear" w:color="auto" w:fill="FFFFFF"/>
        <w:spacing w:line="328" w:lineRule="atLeast"/>
        <w:ind w:firstLineChars="300" w:firstLine="540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（二）Mg2+:终浓度为1.5～2.0mmol/L，其对应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dNTP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为200 μmol/L，由于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dNTP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与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Taq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酶</w:t>
      </w:r>
      <w:proofErr w:type="gram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竟争</w:t>
      </w:r>
      <w:proofErr w:type="gram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Mg2+，当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dNTP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 xml:space="preserve">浓度达到1 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mmol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/L时会抑制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Taq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酶的活性。 Mg2+能影响反应的特异性和产率。</w:t>
      </w:r>
    </w:p>
    <w:p w:rsidR="00F75030" w:rsidRPr="002011A6" w:rsidRDefault="008B6A24" w:rsidP="002011A6">
      <w:pPr>
        <w:widowControl/>
        <w:shd w:val="clear" w:color="auto" w:fill="FFFFFF"/>
        <w:spacing w:line="328" w:lineRule="atLeast"/>
        <w:ind w:firstLineChars="300" w:firstLine="540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（三）BSA：一般用乙酰化的BSA，起着减少PCR管对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Taq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酶的吸附作用，对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Taq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酶有保护作用。</w:t>
      </w:r>
    </w:p>
    <w:p w:rsidR="00F75030" w:rsidRPr="002011A6" w:rsidRDefault="008B6A24" w:rsidP="002011A6">
      <w:pPr>
        <w:widowControl/>
        <w:shd w:val="clear" w:color="auto" w:fill="FFFFFF"/>
        <w:spacing w:line="328" w:lineRule="atLeast"/>
        <w:ind w:firstLineChars="300" w:firstLine="540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（四）底物（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dNTPs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 xml:space="preserve">）：一般存储浓度为 10 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mmol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/L，各成份以等当量配制，反应终浓度为20～200μmol/L。高浓度可加速反应，但增加错误率和成本；低浓度可提高精确性，但降低反应速度。</w:t>
      </w:r>
    </w:p>
    <w:p w:rsidR="00F75030" w:rsidRPr="002011A6" w:rsidRDefault="008B6A24" w:rsidP="002011A6">
      <w:pPr>
        <w:widowControl/>
        <w:shd w:val="clear" w:color="auto" w:fill="FFFFFF"/>
        <w:spacing w:line="328" w:lineRule="atLeast"/>
        <w:ind w:firstLineChars="300" w:firstLine="540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（五）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Taq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酶：耐95℃高温，其</w:t>
      </w:r>
      <w:proofErr w:type="gram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最</w:t>
      </w:r>
      <w:proofErr w:type="gram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适pH值为8.3～8.5，最适温度为75～80℃，一般用72℃。无3'→5'的外切酶活性，没有校正功能。某种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dNTP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或Mg2+浓度过高,会增加其错配率。用量一般为2～5个单位/100μL。</w:t>
      </w:r>
    </w:p>
    <w:p w:rsidR="00F75030" w:rsidRPr="002011A6" w:rsidRDefault="008B6A24" w:rsidP="002011A6">
      <w:pPr>
        <w:widowControl/>
        <w:shd w:val="clear" w:color="auto" w:fill="FFFFFF"/>
        <w:spacing w:line="328" w:lineRule="atLeast"/>
        <w:ind w:firstLineChars="300" w:firstLine="540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（六）模板：PCR对模板DNA的纯度要求不高，但应尽量</w:t>
      </w:r>
      <w:proofErr w:type="gram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不</w:t>
      </w:r>
      <w:proofErr w:type="gram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含有对PCR反应有抑制作用的杂质存在，如蛋白酶、核酸酶、</w:t>
      </w:r>
      <w:proofErr w:type="spellStart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Taq</w:t>
      </w:r>
      <w:proofErr w:type="spellEnd"/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 xml:space="preserve"> DNA聚合酶抑制剂、能与DNA结合的蛋白质。模板DNA的量不能太高，否则扩增可能不会成功，在此情况下可适当稀释模板。</w:t>
      </w:r>
    </w:p>
    <w:p w:rsidR="008B6A24" w:rsidRPr="008B6A24" w:rsidRDefault="008B6A24" w:rsidP="002011A6">
      <w:pPr>
        <w:widowControl/>
        <w:shd w:val="clear" w:color="auto" w:fill="FFFFFF"/>
        <w:spacing w:line="328" w:lineRule="atLeast"/>
        <w:ind w:firstLineChars="300" w:firstLine="540"/>
        <w:rPr>
          <w:rFonts w:asciiTheme="minorEastAsia" w:hAnsiTheme="minorEastAsia" w:cs="宋体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（七）引物：引物浓度一般为0.1～0.5μmol/L，浓度过高会引起错配和非特异扩增，浓度过低则得不到产物或产量过低。其3'末端一定要与模板DNA配对，末位碱基最好选用A、C、G。引物G+C约占45～55%，碱基应尽量随机分布，避免嘧啶或嘌呤堆积，两引物之间不应有互补链存在，不能与非目的扩增区有同源性。             </w:t>
      </w:r>
    </w:p>
    <w:p w:rsidR="008B6A24" w:rsidRPr="008B6A24" w:rsidRDefault="008B6A24" w:rsidP="008B6A24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8B6A24">
        <w:rPr>
          <w:rFonts w:ascii="黑体" w:eastAsia="黑体" w:hAnsi="黑体" w:cs="宋体"/>
          <w:color w:val="000000" w:themeColor="text1"/>
          <w:kern w:val="0"/>
          <w:szCs w:val="21"/>
        </w:rPr>
        <w:t>3</w:t>
      </w:r>
      <w:r w:rsidRPr="008B6A24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  </w:t>
      </w:r>
      <w:r w:rsidRPr="008B6A24">
        <w:rPr>
          <w:rFonts w:ascii="黑体" w:eastAsia="黑体" w:hAnsi="黑体" w:cs="宋体"/>
          <w:color w:val="000000" w:themeColor="text1"/>
          <w:kern w:val="0"/>
          <w:szCs w:val="21"/>
        </w:rPr>
        <w:t>PCR常见问题</w:t>
      </w:r>
    </w:p>
    <w:p w:rsidR="008B6A24" w:rsidRPr="008B6A24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/>
          <w:color w:val="3E3E3E"/>
          <w:kern w:val="0"/>
          <w:sz w:val="18"/>
          <w:szCs w:val="18"/>
        </w:rPr>
        <w:t>1没有扩增产物</w:t>
      </w:r>
    </w:p>
    <w:p w:rsidR="008B6A24" w:rsidRPr="008B6A24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1.温度：变性时间、退火温度；2.引物设计；3.DNA聚合酶活性；4.存在抑制性成份(蛋白酶、核酸酶、其它抑制聚合酶活性的成份)；5.DNA样品。</w:t>
      </w: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br/>
      </w:r>
      <w:r w:rsidRPr="008B6A24">
        <w:rPr>
          <w:rFonts w:asciiTheme="minorEastAsia" w:hAnsiTheme="minorEastAsia" w:cs="宋体"/>
          <w:color w:val="3E3E3E"/>
          <w:kern w:val="0"/>
          <w:sz w:val="18"/>
          <w:szCs w:val="18"/>
        </w:rPr>
        <w:t>2非特异产物及电泳呈涂布状</w:t>
      </w:r>
    </w:p>
    <w:p w:rsidR="008B6A24" w:rsidRPr="008B6A24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1.Mg2+浓度；2.调整引物、模板、聚合酶的用量；3.适当减少循环数；4.适当提高退火温度，缩短退火或延伸时间。</w:t>
      </w:r>
    </w:p>
    <w:p w:rsidR="008B6A24" w:rsidRPr="008B6A24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/>
          <w:color w:val="3E3E3E"/>
          <w:kern w:val="0"/>
          <w:sz w:val="18"/>
          <w:szCs w:val="18"/>
        </w:rPr>
        <w:t>3引物二聚体的形成</w:t>
      </w:r>
    </w:p>
    <w:p w:rsidR="008B6A24" w:rsidRPr="008B6A24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1.检查引物的序列；2.提高退火温度；3.调整引物与模板浓度；4.增加引物长度</w:t>
      </w: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br/>
      </w:r>
      <w:r w:rsidRPr="008B6A24">
        <w:rPr>
          <w:rFonts w:asciiTheme="minorEastAsia" w:hAnsiTheme="minorEastAsia" w:cs="宋体"/>
          <w:color w:val="3E3E3E"/>
          <w:kern w:val="0"/>
          <w:sz w:val="18"/>
          <w:szCs w:val="18"/>
        </w:rPr>
        <w:t>4假阳性结果的预防</w:t>
      </w:r>
    </w:p>
    <w:p w:rsidR="008B6A24" w:rsidRPr="002011A6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1.实验器材应一次性使用(枪头、PCR管)；</w:t>
      </w:r>
    </w:p>
    <w:p w:rsidR="008B6A24" w:rsidRPr="002011A6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2.注意操作环境，戴一次性手套；</w:t>
      </w:r>
    </w:p>
    <w:p w:rsidR="008B6A24" w:rsidRPr="002011A6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3.严格PCR操作规程；</w:t>
      </w:r>
    </w:p>
    <w:p w:rsidR="008B6A24" w:rsidRPr="002011A6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 w:hint="eastAsia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4.多次取样的试剂应分装；</w:t>
      </w:r>
    </w:p>
    <w:p w:rsidR="008B6A24" w:rsidRPr="008B6A24" w:rsidRDefault="008B6A24" w:rsidP="002011A6">
      <w:pPr>
        <w:widowControl/>
        <w:shd w:val="clear" w:color="auto" w:fill="FFFFFF"/>
        <w:spacing w:line="328" w:lineRule="atLeast"/>
        <w:rPr>
          <w:rFonts w:asciiTheme="minorEastAsia" w:hAnsiTheme="minorEastAsia" w:cs="宋体"/>
          <w:color w:val="3E3E3E"/>
          <w:kern w:val="0"/>
          <w:sz w:val="18"/>
          <w:szCs w:val="18"/>
        </w:rPr>
      </w:pPr>
      <w:r w:rsidRPr="008B6A24">
        <w:rPr>
          <w:rFonts w:asciiTheme="minorEastAsia" w:hAnsiTheme="minorEastAsia" w:cs="宋体" w:hint="eastAsia"/>
          <w:color w:val="3E3E3E"/>
          <w:kern w:val="0"/>
          <w:sz w:val="18"/>
          <w:szCs w:val="18"/>
        </w:rPr>
        <w:t>5.设置阴性对照和阳性对照</w:t>
      </w:r>
    </w:p>
    <w:p w:rsidR="0056425A" w:rsidRPr="008B6A24" w:rsidRDefault="0056425A"/>
    <w:sectPr w:rsidR="0056425A" w:rsidRPr="008B6A24" w:rsidSect="00564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A24"/>
    <w:rsid w:val="00012899"/>
    <w:rsid w:val="000558B2"/>
    <w:rsid w:val="00074F37"/>
    <w:rsid w:val="00090B83"/>
    <w:rsid w:val="00096EF5"/>
    <w:rsid w:val="000A700C"/>
    <w:rsid w:val="000E6388"/>
    <w:rsid w:val="001579D2"/>
    <w:rsid w:val="00180553"/>
    <w:rsid w:val="0019527F"/>
    <w:rsid w:val="001A1E50"/>
    <w:rsid w:val="002011A6"/>
    <w:rsid w:val="00233E91"/>
    <w:rsid w:val="00237518"/>
    <w:rsid w:val="0024383D"/>
    <w:rsid w:val="0026222C"/>
    <w:rsid w:val="0029157E"/>
    <w:rsid w:val="002A681C"/>
    <w:rsid w:val="0030590F"/>
    <w:rsid w:val="00316083"/>
    <w:rsid w:val="0033153C"/>
    <w:rsid w:val="003555EB"/>
    <w:rsid w:val="003564E7"/>
    <w:rsid w:val="00360ABE"/>
    <w:rsid w:val="003656EF"/>
    <w:rsid w:val="00374AEF"/>
    <w:rsid w:val="003D012C"/>
    <w:rsid w:val="004008CB"/>
    <w:rsid w:val="00403DAA"/>
    <w:rsid w:val="00422EC2"/>
    <w:rsid w:val="004525CD"/>
    <w:rsid w:val="004768BB"/>
    <w:rsid w:val="004D1161"/>
    <w:rsid w:val="00530FDB"/>
    <w:rsid w:val="00535FB5"/>
    <w:rsid w:val="00554165"/>
    <w:rsid w:val="0056425A"/>
    <w:rsid w:val="00576688"/>
    <w:rsid w:val="005A4AD9"/>
    <w:rsid w:val="00612643"/>
    <w:rsid w:val="00626E31"/>
    <w:rsid w:val="00642145"/>
    <w:rsid w:val="006A544B"/>
    <w:rsid w:val="006A5EF8"/>
    <w:rsid w:val="006A71F0"/>
    <w:rsid w:val="006B5AE1"/>
    <w:rsid w:val="0075098B"/>
    <w:rsid w:val="00784643"/>
    <w:rsid w:val="007A2829"/>
    <w:rsid w:val="007A4C59"/>
    <w:rsid w:val="007D39B1"/>
    <w:rsid w:val="007E48CB"/>
    <w:rsid w:val="00872903"/>
    <w:rsid w:val="00886A72"/>
    <w:rsid w:val="008A60FC"/>
    <w:rsid w:val="008B6A24"/>
    <w:rsid w:val="008C021C"/>
    <w:rsid w:val="008C7A57"/>
    <w:rsid w:val="00956FC2"/>
    <w:rsid w:val="00975043"/>
    <w:rsid w:val="00980D20"/>
    <w:rsid w:val="009D1078"/>
    <w:rsid w:val="009E3319"/>
    <w:rsid w:val="009E72B8"/>
    <w:rsid w:val="009F6894"/>
    <w:rsid w:val="00A07302"/>
    <w:rsid w:val="00A12CC9"/>
    <w:rsid w:val="00A916CC"/>
    <w:rsid w:val="00AE38B8"/>
    <w:rsid w:val="00B02519"/>
    <w:rsid w:val="00B109CC"/>
    <w:rsid w:val="00B22D26"/>
    <w:rsid w:val="00B6080A"/>
    <w:rsid w:val="00B63F3E"/>
    <w:rsid w:val="00B724F5"/>
    <w:rsid w:val="00B9715D"/>
    <w:rsid w:val="00BA06BA"/>
    <w:rsid w:val="00BA1DC1"/>
    <w:rsid w:val="00BD437B"/>
    <w:rsid w:val="00BE307A"/>
    <w:rsid w:val="00C22E81"/>
    <w:rsid w:val="00C36CEF"/>
    <w:rsid w:val="00C427C2"/>
    <w:rsid w:val="00C438D6"/>
    <w:rsid w:val="00CC7597"/>
    <w:rsid w:val="00D219BA"/>
    <w:rsid w:val="00D535E5"/>
    <w:rsid w:val="00D67881"/>
    <w:rsid w:val="00D87499"/>
    <w:rsid w:val="00E0301A"/>
    <w:rsid w:val="00E44E18"/>
    <w:rsid w:val="00E726D0"/>
    <w:rsid w:val="00E863EB"/>
    <w:rsid w:val="00F14827"/>
    <w:rsid w:val="00F75030"/>
    <w:rsid w:val="00FA7FE9"/>
    <w:rsid w:val="00FB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B6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6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B6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6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B6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6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李杰</dc:creator>
  <cp:lastModifiedBy>李杰</cp:lastModifiedBy>
  <cp:revision>3</cp:revision>
  <cp:lastPrinted>2017-02-23T02:52:00Z</cp:lastPrinted>
  <dcterms:created xsi:type="dcterms:W3CDTF">2017-02-23T01:40:00Z</dcterms:created>
  <dcterms:modified xsi:type="dcterms:W3CDTF">2017-02-23T02:57:00Z</dcterms:modified>
</cp:coreProperties>
</file>