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38" w:rsidRDefault="006D1938" w:rsidP="006D1938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6D1938">
        <w:rPr>
          <w:rFonts w:ascii="黑体" w:eastAsia="黑体" w:hint="eastAsia"/>
          <w:sz w:val="32"/>
          <w:szCs w:val="32"/>
        </w:rPr>
        <w:t>科技处组织并完成2012年度</w:t>
      </w:r>
    </w:p>
    <w:p w:rsidR="006D1938" w:rsidRPr="006D1938" w:rsidRDefault="006D1938" w:rsidP="006D1938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6D1938">
        <w:rPr>
          <w:rFonts w:ascii="黑体" w:eastAsia="黑体" w:hint="eastAsia"/>
          <w:sz w:val="32"/>
          <w:szCs w:val="32"/>
        </w:rPr>
        <w:t>国家自然科学基金项目年度进展报告填报工作</w:t>
      </w:r>
    </w:p>
    <w:p w:rsidR="006D1938" w:rsidRDefault="006D1938" w:rsidP="006D1938">
      <w:pPr>
        <w:spacing w:line="360" w:lineRule="auto"/>
        <w:rPr>
          <w:rFonts w:hint="eastAsia"/>
        </w:rPr>
      </w:pPr>
    </w:p>
    <w:p w:rsidR="006D1938" w:rsidRDefault="006D1938" w:rsidP="006D1938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2013年1月上旬，科技处组织并</w:t>
      </w:r>
      <w:r w:rsidRPr="006D1938">
        <w:rPr>
          <w:rFonts w:ascii="仿宋_GB2312" w:eastAsia="仿宋_GB2312" w:hint="eastAsia"/>
          <w:sz w:val="28"/>
          <w:szCs w:val="28"/>
        </w:rPr>
        <w:t>完成</w:t>
      </w:r>
      <w:r>
        <w:rPr>
          <w:rFonts w:ascii="仿宋_GB2312" w:eastAsia="仿宋_GB2312" w:hint="eastAsia"/>
          <w:sz w:val="28"/>
          <w:szCs w:val="28"/>
        </w:rPr>
        <w:t>11项</w:t>
      </w:r>
      <w:r w:rsidRPr="006D1938">
        <w:rPr>
          <w:rFonts w:ascii="仿宋_GB2312" w:eastAsia="仿宋_GB2312" w:hint="eastAsia"/>
          <w:sz w:val="28"/>
          <w:szCs w:val="28"/>
        </w:rPr>
        <w:t>2012年度国家自然科学基金项目年度进展报告的审核和网上提交工作</w:t>
      </w:r>
      <w:r>
        <w:rPr>
          <w:rFonts w:ascii="仿宋_GB2312" w:eastAsia="仿宋_GB2312" w:hint="eastAsia"/>
          <w:sz w:val="28"/>
          <w:szCs w:val="28"/>
        </w:rPr>
        <w:t>，按时提交给国家自然科学基金委员会。</w:t>
      </w:r>
    </w:p>
    <w:tbl>
      <w:tblPr>
        <w:tblW w:w="8378" w:type="dxa"/>
        <w:tblInd w:w="94" w:type="dxa"/>
        <w:tblLook w:val="04A0"/>
      </w:tblPr>
      <w:tblGrid>
        <w:gridCol w:w="936"/>
        <w:gridCol w:w="846"/>
        <w:gridCol w:w="3760"/>
        <w:gridCol w:w="850"/>
        <w:gridCol w:w="576"/>
        <w:gridCol w:w="1410"/>
      </w:tblGrid>
      <w:tr w:rsidR="006D1938" w:rsidRPr="00EE7B2A" w:rsidTr="006D1938">
        <w:trPr>
          <w:trHeight w:val="2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项目批准号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申请代码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报告年度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资助类别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31070145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C010803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自然界重组乙脑病毒株的分子特征及致病性分析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王环宇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面上项目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31100117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C010802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脂质在</w:t>
            </w: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朊</w:t>
            </w:r>
            <w:proofErr w:type="gramEnd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蛋白体外转化中的作用研究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81000727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诺如病毒</w:t>
            </w:r>
            <w:proofErr w:type="gramEnd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GII-4流行株进化模型建立及应用的研究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淼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81100062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H0118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成人上呼吸道感染病人中人冠状病毒病原谱及生物学特性研究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陆柔剑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81100980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H0914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SIRT1抗</w:t>
            </w: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朊</w:t>
            </w:r>
            <w:proofErr w:type="gramEnd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病毒感染诱导的神经退行性改变的分子机制研究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81101244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我国流行风疹病毒的基因特征及其与疫苗株抗原性差异的研究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贞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81101301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通过动物感染模型研究新型布尼亚病毒诱发血小板减少的病理机制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聪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81101302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蛋白激酶在FFI病人脑中表达量的变化及其机制研究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81101303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Ⅱ和Ⅲ型</w:t>
            </w:r>
            <w:proofErr w:type="spell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iVDPVs</w:t>
            </w:r>
            <w:proofErr w:type="spellEnd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在免疫缺陷患者体内复制过程中的动态改变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严冬梅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81102170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H2609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我国流行性腮腺炎病毒的分子流行病学和神经毒性相关位点研究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崔爱利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青年科学基金项目</w:t>
            </w:r>
          </w:p>
        </w:tc>
      </w:tr>
      <w:tr w:rsidR="006D1938" w:rsidRPr="00EE7B2A" w:rsidTr="006D193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81171635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中国分离</w:t>
            </w:r>
            <w:proofErr w:type="spell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Tahyna</w:t>
            </w:r>
            <w:proofErr w:type="spellEnd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病毒基因组遗传特征及其与人疾病关系研究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志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938" w:rsidRPr="00EE7B2A" w:rsidRDefault="006D1938" w:rsidP="000A64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B2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面上项目</w:t>
            </w:r>
          </w:p>
        </w:tc>
      </w:tr>
    </w:tbl>
    <w:p w:rsidR="006D1938" w:rsidRPr="006D1938" w:rsidRDefault="006D1938" w:rsidP="006D193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6F7F54" w:rsidRPr="006D1938" w:rsidRDefault="006F7F54">
      <w:pPr>
        <w:rPr>
          <w:rFonts w:ascii="仿宋_GB2312" w:eastAsia="仿宋_GB2312" w:hint="eastAsia"/>
          <w:sz w:val="28"/>
          <w:szCs w:val="28"/>
        </w:rPr>
      </w:pPr>
    </w:p>
    <w:sectPr w:rsidR="006F7F54" w:rsidRPr="006D1938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938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938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1</cp:revision>
  <dcterms:created xsi:type="dcterms:W3CDTF">2013-10-31T01:49:00Z</dcterms:created>
  <dcterms:modified xsi:type="dcterms:W3CDTF">2013-10-31T01:53:00Z</dcterms:modified>
</cp:coreProperties>
</file>